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CFD" w:rsidRPr="008719A8" w:rsidRDefault="00525CFD" w:rsidP="00525CFD">
      <w:pPr>
        <w:jc w:val="center"/>
        <w:rPr>
          <w:b/>
          <w:sz w:val="32"/>
          <w:szCs w:val="32"/>
        </w:rPr>
      </w:pPr>
      <w:r w:rsidRPr="008719A8">
        <w:rPr>
          <w:b/>
          <w:sz w:val="32"/>
          <w:szCs w:val="32"/>
        </w:rPr>
        <w:t>ПОСТАНОВЛЕНИЕ</w:t>
      </w:r>
    </w:p>
    <w:p w:rsidR="00525CFD" w:rsidRPr="001B6053" w:rsidRDefault="00525CFD" w:rsidP="00525CFD">
      <w:pPr>
        <w:jc w:val="center"/>
        <w:rPr>
          <w:b/>
          <w:sz w:val="28"/>
          <w:szCs w:val="28"/>
        </w:rPr>
      </w:pPr>
    </w:p>
    <w:p w:rsidR="00525CFD" w:rsidRPr="001B6053" w:rsidRDefault="00525CFD" w:rsidP="00525CFD">
      <w:pPr>
        <w:jc w:val="center"/>
        <w:rPr>
          <w:b/>
          <w:sz w:val="28"/>
          <w:szCs w:val="28"/>
        </w:rPr>
      </w:pPr>
      <w:r w:rsidRPr="001B6053">
        <w:rPr>
          <w:b/>
          <w:sz w:val="28"/>
          <w:szCs w:val="28"/>
        </w:rPr>
        <w:t>АДМИНИСТРАЦИИ</w:t>
      </w:r>
    </w:p>
    <w:p w:rsidR="00525CFD" w:rsidRPr="001B6053" w:rsidRDefault="00525CFD" w:rsidP="00525CFD">
      <w:pPr>
        <w:jc w:val="center"/>
        <w:rPr>
          <w:b/>
          <w:sz w:val="28"/>
          <w:szCs w:val="28"/>
        </w:rPr>
      </w:pPr>
      <w:r w:rsidRPr="001B6053">
        <w:rPr>
          <w:b/>
          <w:sz w:val="28"/>
          <w:szCs w:val="28"/>
        </w:rPr>
        <w:t>РОМОДАНОВСКОГО МУНИЦИПАЛЬНОГО РАЙОНА</w:t>
      </w:r>
    </w:p>
    <w:p w:rsidR="00525CFD" w:rsidRPr="001B6053" w:rsidRDefault="00525CFD" w:rsidP="00525CFD">
      <w:pPr>
        <w:pStyle w:val="1"/>
        <w:rPr>
          <w:szCs w:val="28"/>
        </w:rPr>
      </w:pPr>
      <w:r w:rsidRPr="001B6053">
        <w:rPr>
          <w:szCs w:val="28"/>
        </w:rPr>
        <w:t>РЕСПУБЛИКИ МОРДОВИЯ</w:t>
      </w:r>
    </w:p>
    <w:p w:rsidR="00525CFD" w:rsidRPr="00FB3ED9" w:rsidRDefault="003E384F" w:rsidP="00525CFD">
      <w:pPr>
        <w:rPr>
          <w:szCs w:val="28"/>
        </w:rPr>
      </w:pPr>
      <w:r>
        <w:rPr>
          <w:noProof/>
          <w:szCs w:val="28"/>
        </w:rPr>
        <w:pict>
          <v:shapetype id="_x0000_t32" coordsize="21600,21600" o:spt="32" o:oned="t" path="m,l21600,21600e" filled="f">
            <v:path arrowok="t" fillok="f" o:connecttype="none"/>
            <o:lock v:ext="edit" shapetype="t"/>
          </v:shapetype>
          <v:shape id="_x0000_s1026" type="#_x0000_t32" style="position:absolute;margin-left:-1.2pt;margin-top:9.15pt;width:471.6pt;height:.75pt;flip:y;z-index:251660288" o:connectortype="straight" strokeweight="1.5pt"/>
        </w:pict>
      </w:r>
    </w:p>
    <w:p w:rsidR="00525CFD" w:rsidRPr="00FB3ED9" w:rsidRDefault="00525CFD" w:rsidP="00525CFD"/>
    <w:p w:rsidR="00525CFD" w:rsidRPr="00875EC2" w:rsidRDefault="00525CFD" w:rsidP="00525CFD">
      <w:pPr>
        <w:rPr>
          <w:sz w:val="24"/>
        </w:rPr>
      </w:pPr>
      <w:r>
        <w:t xml:space="preserve">  </w:t>
      </w:r>
      <w:r w:rsidRPr="00875EC2">
        <w:rPr>
          <w:sz w:val="24"/>
        </w:rPr>
        <w:t>от «</w:t>
      </w:r>
      <w:r w:rsidR="009A624C">
        <w:rPr>
          <w:sz w:val="24"/>
        </w:rPr>
        <w:t>03</w:t>
      </w:r>
      <w:r w:rsidRPr="00875EC2">
        <w:rPr>
          <w:sz w:val="24"/>
        </w:rPr>
        <w:t>»</w:t>
      </w:r>
      <w:r>
        <w:rPr>
          <w:sz w:val="24"/>
        </w:rPr>
        <w:t xml:space="preserve"> </w:t>
      </w:r>
      <w:r w:rsidR="009A624C">
        <w:rPr>
          <w:sz w:val="24"/>
        </w:rPr>
        <w:t>марта</w:t>
      </w:r>
      <w:r w:rsidRPr="00875EC2">
        <w:rPr>
          <w:sz w:val="24"/>
        </w:rPr>
        <w:t xml:space="preserve"> 20</w:t>
      </w:r>
      <w:r>
        <w:rPr>
          <w:sz w:val="24"/>
        </w:rPr>
        <w:t>26</w:t>
      </w:r>
      <w:r w:rsidRPr="00875EC2">
        <w:rPr>
          <w:sz w:val="24"/>
        </w:rPr>
        <w:t xml:space="preserve"> г.                                         </w:t>
      </w:r>
      <w:r>
        <w:rPr>
          <w:sz w:val="24"/>
        </w:rPr>
        <w:t xml:space="preserve">            </w:t>
      </w:r>
      <w:r w:rsidRPr="00875EC2">
        <w:rPr>
          <w:sz w:val="24"/>
        </w:rPr>
        <w:t xml:space="preserve">                </w:t>
      </w:r>
      <w:r>
        <w:rPr>
          <w:sz w:val="24"/>
        </w:rPr>
        <w:t xml:space="preserve">                                 </w:t>
      </w:r>
      <w:r w:rsidRPr="00875EC2">
        <w:rPr>
          <w:sz w:val="24"/>
        </w:rPr>
        <w:t xml:space="preserve"> </w:t>
      </w:r>
      <w:r>
        <w:rPr>
          <w:sz w:val="24"/>
        </w:rPr>
        <w:t xml:space="preserve"> </w:t>
      </w:r>
      <w:r w:rsidRPr="00875EC2">
        <w:rPr>
          <w:sz w:val="24"/>
        </w:rPr>
        <w:t xml:space="preserve">   № </w:t>
      </w:r>
      <w:r w:rsidR="009A624C">
        <w:rPr>
          <w:sz w:val="24"/>
        </w:rPr>
        <w:t>229</w:t>
      </w:r>
    </w:p>
    <w:p w:rsidR="00025D4C" w:rsidRDefault="00525CFD" w:rsidP="00525CFD">
      <w:pPr>
        <w:jc w:val="center"/>
        <w:rPr>
          <w:sz w:val="24"/>
        </w:rPr>
      </w:pPr>
      <w:r w:rsidRPr="00875EC2">
        <w:rPr>
          <w:sz w:val="24"/>
        </w:rPr>
        <w:t>п. Ромоданово</w:t>
      </w:r>
    </w:p>
    <w:p w:rsidR="00525CFD" w:rsidRDefault="00525CFD" w:rsidP="00525CFD">
      <w:pPr>
        <w:jc w:val="center"/>
        <w:rPr>
          <w:sz w:val="24"/>
        </w:rPr>
      </w:pPr>
    </w:p>
    <w:p w:rsidR="00CB0C31" w:rsidRPr="00CB0C31" w:rsidRDefault="00CB0C31" w:rsidP="00575008">
      <w:pPr>
        <w:spacing w:before="100" w:beforeAutospacing="1" w:after="100" w:afterAutospacing="1"/>
        <w:contextualSpacing/>
        <w:rPr>
          <w:sz w:val="28"/>
          <w:szCs w:val="28"/>
        </w:rPr>
      </w:pPr>
      <w:r w:rsidRPr="00575008">
        <w:rPr>
          <w:sz w:val="28"/>
          <w:szCs w:val="28"/>
        </w:rPr>
        <w:t>Об утверждении порядка выплаты</w:t>
      </w:r>
    </w:p>
    <w:p w:rsidR="00CB0C31" w:rsidRPr="00CB0C31" w:rsidRDefault="00CB0C31" w:rsidP="00575008">
      <w:pPr>
        <w:spacing w:before="100" w:beforeAutospacing="1" w:after="100" w:afterAutospacing="1"/>
        <w:contextualSpacing/>
        <w:rPr>
          <w:sz w:val="28"/>
          <w:szCs w:val="28"/>
        </w:rPr>
      </w:pPr>
      <w:r w:rsidRPr="00575008">
        <w:rPr>
          <w:sz w:val="28"/>
          <w:szCs w:val="28"/>
        </w:rPr>
        <w:t>выкупной цены (возмещения) собственнику</w:t>
      </w:r>
    </w:p>
    <w:p w:rsidR="00CB0C31" w:rsidRPr="00CB0C31" w:rsidRDefault="00CB0C31" w:rsidP="00575008">
      <w:pPr>
        <w:spacing w:before="100" w:beforeAutospacing="1" w:after="100" w:afterAutospacing="1"/>
        <w:contextualSpacing/>
        <w:rPr>
          <w:sz w:val="28"/>
          <w:szCs w:val="28"/>
        </w:rPr>
      </w:pPr>
      <w:r w:rsidRPr="00575008">
        <w:rPr>
          <w:sz w:val="28"/>
          <w:szCs w:val="28"/>
        </w:rPr>
        <w:t xml:space="preserve">жилого помещения в многоквартирном доме, </w:t>
      </w:r>
    </w:p>
    <w:p w:rsidR="00CB0C31" w:rsidRPr="00CB0C31" w:rsidRDefault="00CB0C31" w:rsidP="00575008">
      <w:pPr>
        <w:spacing w:before="100" w:beforeAutospacing="1" w:after="100" w:afterAutospacing="1"/>
        <w:contextualSpacing/>
        <w:rPr>
          <w:sz w:val="28"/>
          <w:szCs w:val="28"/>
        </w:rPr>
      </w:pPr>
      <w:r w:rsidRPr="00575008">
        <w:rPr>
          <w:sz w:val="28"/>
          <w:szCs w:val="28"/>
        </w:rPr>
        <w:t>признанн</w:t>
      </w:r>
      <w:r w:rsidR="008719A8">
        <w:rPr>
          <w:sz w:val="28"/>
          <w:szCs w:val="28"/>
        </w:rPr>
        <w:t>ы</w:t>
      </w:r>
      <w:r w:rsidRPr="00575008">
        <w:rPr>
          <w:sz w:val="28"/>
          <w:szCs w:val="28"/>
        </w:rPr>
        <w:t xml:space="preserve">м аварийным и подлежащим сносу </w:t>
      </w:r>
    </w:p>
    <w:p w:rsidR="00DD45A5" w:rsidRPr="00DD45A5" w:rsidRDefault="00DD45A5" w:rsidP="00575008">
      <w:pPr>
        <w:pStyle w:val="a9"/>
        <w:ind w:firstLine="720"/>
        <w:contextualSpacing/>
        <w:jc w:val="both"/>
        <w:rPr>
          <w:sz w:val="28"/>
          <w:szCs w:val="28"/>
        </w:rPr>
      </w:pPr>
    </w:p>
    <w:p w:rsidR="00063672" w:rsidRDefault="00CB0C31" w:rsidP="00063672">
      <w:pPr>
        <w:pStyle w:val="Style7"/>
        <w:widowControl/>
        <w:ind w:firstLine="709"/>
        <w:contextualSpacing/>
        <w:jc w:val="both"/>
        <w:rPr>
          <w:sz w:val="28"/>
          <w:szCs w:val="28"/>
        </w:rPr>
      </w:pPr>
      <w:proofErr w:type="gramStart"/>
      <w:r w:rsidRPr="00575008">
        <w:rPr>
          <w:sz w:val="28"/>
          <w:szCs w:val="28"/>
        </w:rPr>
        <w:t xml:space="preserve">В соответствии с Жилищным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21.07.2007 № 185-ФЗ «О Фонде содействия реформированию жилищно-коммунального хозяйства», </w:t>
      </w:r>
      <w:r w:rsidR="00063672" w:rsidRPr="00367FF1">
        <w:rPr>
          <w:sz w:val="28"/>
          <w:szCs w:val="28"/>
        </w:rPr>
        <w:t>Постановление</w:t>
      </w:r>
      <w:r w:rsidR="00063672">
        <w:rPr>
          <w:sz w:val="28"/>
          <w:szCs w:val="28"/>
        </w:rPr>
        <w:t>м</w:t>
      </w:r>
      <w:r w:rsidR="00063672" w:rsidRPr="00367FF1">
        <w:rPr>
          <w:sz w:val="28"/>
          <w:szCs w:val="28"/>
        </w:rPr>
        <w:t xml:space="preserve"> Правительства Республики Мордовия от 29 августа 2025 г. </w:t>
      </w:r>
      <w:r w:rsidR="00063672">
        <w:rPr>
          <w:sz w:val="28"/>
          <w:szCs w:val="28"/>
        </w:rPr>
        <w:t>№</w:t>
      </w:r>
      <w:r w:rsidR="00063672" w:rsidRPr="00367FF1">
        <w:rPr>
          <w:sz w:val="28"/>
          <w:szCs w:val="28"/>
        </w:rPr>
        <w:t xml:space="preserve"> 681</w:t>
      </w:r>
      <w:r w:rsidR="00063672">
        <w:rPr>
          <w:sz w:val="28"/>
          <w:szCs w:val="28"/>
        </w:rPr>
        <w:t xml:space="preserve"> «</w:t>
      </w:r>
      <w:r w:rsidR="00063672" w:rsidRPr="00367FF1">
        <w:rPr>
          <w:sz w:val="28"/>
          <w:szCs w:val="28"/>
        </w:rPr>
        <w:t>О республиканской адресной программе "Переселение граждан из жилищного фонда, признанного в установленном порядке после 1 января 2017 г</w:t>
      </w:r>
      <w:proofErr w:type="gramEnd"/>
      <w:r w:rsidR="00063672" w:rsidRPr="00367FF1">
        <w:rPr>
          <w:sz w:val="28"/>
          <w:szCs w:val="28"/>
        </w:rPr>
        <w:t>. аварийным и подлежащим сносу или реконструкции в связи с физическим износом в процессе эксплуатации</w:t>
      </w:r>
      <w:r w:rsidR="00063672">
        <w:rPr>
          <w:sz w:val="28"/>
          <w:szCs w:val="28"/>
        </w:rPr>
        <w:t>»</w:t>
      </w:r>
      <w:r w:rsidR="00063672" w:rsidRPr="00367FF1">
        <w:rPr>
          <w:sz w:val="28"/>
          <w:szCs w:val="28"/>
        </w:rPr>
        <w:t xml:space="preserve"> на 2025 - 2026 годы"</w:t>
      </w:r>
      <w:r w:rsidR="00063672">
        <w:rPr>
          <w:sz w:val="28"/>
          <w:szCs w:val="28"/>
        </w:rPr>
        <w:t xml:space="preserve"> </w:t>
      </w:r>
    </w:p>
    <w:p w:rsidR="008719A8" w:rsidRDefault="008719A8" w:rsidP="00063672">
      <w:pPr>
        <w:pStyle w:val="Style7"/>
        <w:widowControl/>
        <w:ind w:firstLine="709"/>
        <w:contextualSpacing/>
        <w:jc w:val="both"/>
        <w:rPr>
          <w:sz w:val="28"/>
          <w:szCs w:val="28"/>
        </w:rPr>
      </w:pPr>
    </w:p>
    <w:p w:rsidR="00525CFD" w:rsidRDefault="00525CFD" w:rsidP="00063672">
      <w:pPr>
        <w:pStyle w:val="Style7"/>
        <w:widowControl/>
        <w:ind w:firstLine="709"/>
        <w:contextualSpacing/>
        <w:jc w:val="center"/>
        <w:rPr>
          <w:b/>
          <w:sz w:val="28"/>
          <w:szCs w:val="28"/>
        </w:rPr>
      </w:pPr>
      <w:r>
        <w:rPr>
          <w:b/>
          <w:sz w:val="28"/>
          <w:szCs w:val="28"/>
        </w:rPr>
        <w:t>ПОСТАНОВЛЯЮ</w:t>
      </w:r>
      <w:r w:rsidRPr="00111EBA">
        <w:rPr>
          <w:b/>
          <w:sz w:val="28"/>
          <w:szCs w:val="28"/>
        </w:rPr>
        <w:t>:</w:t>
      </w:r>
    </w:p>
    <w:p w:rsidR="008719A8" w:rsidRDefault="00063672" w:rsidP="008719A8">
      <w:pPr>
        <w:pStyle w:val="af"/>
        <w:spacing w:before="100" w:beforeAutospacing="1" w:after="100" w:afterAutospacing="1"/>
        <w:ind w:left="0" w:firstLine="709"/>
        <w:jc w:val="both"/>
        <w:rPr>
          <w:rFonts w:ascii="Times New Roman" w:hAnsi="Times New Roman"/>
          <w:sz w:val="28"/>
          <w:szCs w:val="28"/>
        </w:rPr>
      </w:pPr>
      <w:r w:rsidRPr="00063672">
        <w:rPr>
          <w:rFonts w:ascii="Times New Roman" w:hAnsi="Times New Roman"/>
          <w:sz w:val="28"/>
          <w:szCs w:val="28"/>
        </w:rPr>
        <w:t>1.</w:t>
      </w:r>
      <w:r w:rsidR="00575008" w:rsidRPr="00063672">
        <w:rPr>
          <w:rFonts w:ascii="Times New Roman" w:hAnsi="Times New Roman"/>
          <w:sz w:val="28"/>
          <w:szCs w:val="28"/>
        </w:rPr>
        <w:t xml:space="preserve"> Утвердить Порядок выплаты выкупной цены (возмещения) собственнику жилого помещения в многоквартирном доме, признанном аварийным и подлежащим сносу, согласно приложению.</w:t>
      </w:r>
    </w:p>
    <w:p w:rsidR="008719A8" w:rsidRDefault="008719A8" w:rsidP="008719A8">
      <w:pPr>
        <w:pStyle w:val="af"/>
        <w:spacing w:before="100" w:beforeAutospacing="1" w:after="100" w:afterAutospacing="1"/>
        <w:ind w:left="0" w:firstLine="709"/>
        <w:jc w:val="both"/>
        <w:rPr>
          <w:rFonts w:ascii="Times New Roman" w:hAnsi="Times New Roman"/>
          <w:sz w:val="28"/>
          <w:szCs w:val="28"/>
        </w:rPr>
      </w:pPr>
      <w:r w:rsidRPr="008719A8">
        <w:rPr>
          <w:rFonts w:ascii="Times New Roman" w:hAnsi="Times New Roman"/>
          <w:sz w:val="28"/>
          <w:szCs w:val="28"/>
        </w:rPr>
        <w:t xml:space="preserve">2. </w:t>
      </w:r>
      <w:r>
        <w:rPr>
          <w:rFonts w:ascii="Times New Roman" w:hAnsi="Times New Roman"/>
          <w:sz w:val="28"/>
          <w:szCs w:val="28"/>
        </w:rPr>
        <w:t xml:space="preserve"> </w:t>
      </w:r>
      <w:r w:rsidR="00DD45A5" w:rsidRPr="008719A8">
        <w:rPr>
          <w:rFonts w:ascii="Times New Roman" w:hAnsi="Times New Roman"/>
          <w:sz w:val="28"/>
          <w:szCs w:val="28"/>
        </w:rPr>
        <w:t>Контроль за исполнением настоящего постановления возложить на</w:t>
      </w:r>
      <w:proofErr w:type="gramStart"/>
      <w:r w:rsidR="00DD45A5" w:rsidRPr="008719A8">
        <w:rPr>
          <w:rFonts w:ascii="Times New Roman" w:hAnsi="Times New Roman"/>
          <w:sz w:val="28"/>
          <w:szCs w:val="28"/>
        </w:rPr>
        <w:t xml:space="preserve"> </w:t>
      </w:r>
      <w:r w:rsidR="00525CFD" w:rsidRPr="008719A8">
        <w:rPr>
          <w:rFonts w:ascii="Times New Roman" w:hAnsi="Times New Roman"/>
          <w:sz w:val="28"/>
          <w:szCs w:val="28"/>
        </w:rPr>
        <w:t>П</w:t>
      </w:r>
      <w:proofErr w:type="gramEnd"/>
      <w:r w:rsidR="00525CFD" w:rsidRPr="008719A8">
        <w:rPr>
          <w:rFonts w:ascii="Times New Roman" w:hAnsi="Times New Roman"/>
          <w:sz w:val="28"/>
          <w:szCs w:val="28"/>
        </w:rPr>
        <w:t xml:space="preserve">ервого </w:t>
      </w:r>
      <w:r w:rsidR="00DD45A5" w:rsidRPr="008719A8">
        <w:rPr>
          <w:rFonts w:ascii="Times New Roman" w:hAnsi="Times New Roman"/>
          <w:sz w:val="28"/>
          <w:szCs w:val="28"/>
        </w:rPr>
        <w:t xml:space="preserve">заместителя Главы </w:t>
      </w:r>
      <w:r w:rsidR="00525CFD" w:rsidRPr="008719A8">
        <w:rPr>
          <w:rFonts w:ascii="Times New Roman" w:hAnsi="Times New Roman"/>
          <w:sz w:val="28"/>
          <w:szCs w:val="28"/>
        </w:rPr>
        <w:t>Ромодановского</w:t>
      </w:r>
      <w:r w:rsidR="00DD45A5" w:rsidRPr="008719A8">
        <w:rPr>
          <w:rFonts w:ascii="Times New Roman" w:hAnsi="Times New Roman"/>
          <w:sz w:val="28"/>
          <w:szCs w:val="28"/>
        </w:rPr>
        <w:t xml:space="preserve"> муниципального района </w:t>
      </w:r>
      <w:r w:rsidR="00525CFD" w:rsidRPr="008719A8">
        <w:rPr>
          <w:rFonts w:ascii="Times New Roman" w:hAnsi="Times New Roman"/>
          <w:sz w:val="28"/>
          <w:szCs w:val="28"/>
        </w:rPr>
        <w:t>Кузнецова В.С.</w:t>
      </w:r>
    </w:p>
    <w:p w:rsidR="00C0387C" w:rsidRPr="008719A8" w:rsidRDefault="008719A8" w:rsidP="008719A8">
      <w:pPr>
        <w:pStyle w:val="af"/>
        <w:spacing w:before="100" w:beforeAutospacing="1" w:after="100" w:afterAutospacing="1"/>
        <w:ind w:left="0" w:firstLine="709"/>
        <w:jc w:val="both"/>
        <w:rPr>
          <w:rFonts w:ascii="Times New Roman" w:hAnsi="Times New Roman"/>
          <w:sz w:val="28"/>
          <w:szCs w:val="28"/>
        </w:rPr>
      </w:pPr>
      <w:r w:rsidRPr="008719A8">
        <w:rPr>
          <w:rFonts w:ascii="Times New Roman" w:hAnsi="Times New Roman"/>
          <w:sz w:val="28"/>
          <w:szCs w:val="28"/>
        </w:rPr>
        <w:t xml:space="preserve">3. </w:t>
      </w:r>
      <w:r w:rsidR="00C0387C" w:rsidRPr="008719A8">
        <w:rPr>
          <w:rFonts w:ascii="Times New Roman" w:hAnsi="Times New Roman"/>
          <w:sz w:val="28"/>
          <w:szCs w:val="28"/>
        </w:rPr>
        <w:t>Настоящее постановление вступает в силу</w:t>
      </w:r>
      <w:r w:rsidR="00216283" w:rsidRPr="008719A8">
        <w:rPr>
          <w:rFonts w:ascii="Times New Roman" w:hAnsi="Times New Roman"/>
          <w:sz w:val="28"/>
          <w:szCs w:val="28"/>
        </w:rPr>
        <w:t xml:space="preserve"> после</w:t>
      </w:r>
      <w:r w:rsidR="00C0387C" w:rsidRPr="008719A8">
        <w:rPr>
          <w:rFonts w:ascii="Times New Roman" w:hAnsi="Times New Roman"/>
          <w:sz w:val="28"/>
          <w:szCs w:val="28"/>
        </w:rPr>
        <w:t xml:space="preserve"> дня </w:t>
      </w:r>
      <w:r w:rsidR="00CD0C1C" w:rsidRPr="008719A8">
        <w:rPr>
          <w:rFonts w:ascii="Times New Roman" w:hAnsi="Times New Roman"/>
          <w:sz w:val="28"/>
          <w:szCs w:val="28"/>
        </w:rPr>
        <w:t>официального опубликования</w:t>
      </w:r>
      <w:r w:rsidR="00C47792" w:rsidRPr="008719A8">
        <w:rPr>
          <w:rFonts w:ascii="Times New Roman" w:hAnsi="Times New Roman"/>
          <w:sz w:val="28"/>
          <w:szCs w:val="28"/>
        </w:rPr>
        <w:t>.</w:t>
      </w:r>
    </w:p>
    <w:p w:rsidR="00DA4073" w:rsidRDefault="00DA4073" w:rsidP="008719A8">
      <w:pPr>
        <w:tabs>
          <w:tab w:val="left" w:pos="8385"/>
        </w:tabs>
        <w:ind w:firstLine="709"/>
        <w:contextualSpacing/>
        <w:jc w:val="both"/>
        <w:rPr>
          <w:sz w:val="28"/>
          <w:szCs w:val="28"/>
        </w:rPr>
      </w:pPr>
    </w:p>
    <w:p w:rsidR="00DA4073" w:rsidRDefault="00DA4073" w:rsidP="00C0387C">
      <w:pPr>
        <w:tabs>
          <w:tab w:val="left" w:pos="8385"/>
        </w:tabs>
        <w:ind w:firstLine="720"/>
        <w:jc w:val="both"/>
        <w:rPr>
          <w:sz w:val="28"/>
          <w:szCs w:val="28"/>
        </w:rPr>
      </w:pPr>
    </w:p>
    <w:p w:rsidR="00C0387C" w:rsidRDefault="00C0387C" w:rsidP="005477EB">
      <w:pPr>
        <w:rPr>
          <w:sz w:val="28"/>
        </w:rPr>
      </w:pPr>
    </w:p>
    <w:p w:rsidR="00525CFD" w:rsidRPr="003135E2" w:rsidRDefault="00525CFD" w:rsidP="00525CFD">
      <w:pPr>
        <w:pStyle w:val="11"/>
        <w:ind w:left="709"/>
        <w:rPr>
          <w:rFonts w:ascii="Times New Roman" w:hAnsi="Times New Roman"/>
          <w:b/>
          <w:sz w:val="28"/>
          <w:szCs w:val="28"/>
        </w:rPr>
      </w:pPr>
      <w:r w:rsidRPr="002C0BBD">
        <w:rPr>
          <w:bCs/>
          <w:sz w:val="28"/>
          <w:szCs w:val="28"/>
        </w:rPr>
        <w:t xml:space="preserve">      </w:t>
      </w:r>
      <w:r>
        <w:rPr>
          <w:bCs/>
          <w:sz w:val="28"/>
          <w:szCs w:val="28"/>
        </w:rPr>
        <w:t xml:space="preserve">  </w:t>
      </w:r>
      <w:r w:rsidRPr="003135E2">
        <w:rPr>
          <w:rFonts w:ascii="Times New Roman" w:hAnsi="Times New Roman"/>
          <w:b/>
          <w:sz w:val="28"/>
          <w:szCs w:val="28"/>
        </w:rPr>
        <w:t>Глав</w:t>
      </w:r>
      <w:r>
        <w:rPr>
          <w:rFonts w:ascii="Times New Roman" w:hAnsi="Times New Roman"/>
          <w:b/>
          <w:sz w:val="28"/>
          <w:szCs w:val="28"/>
        </w:rPr>
        <w:t>а</w:t>
      </w:r>
      <w:r w:rsidRPr="003135E2">
        <w:rPr>
          <w:rFonts w:ascii="Times New Roman" w:hAnsi="Times New Roman"/>
          <w:b/>
          <w:sz w:val="28"/>
          <w:szCs w:val="28"/>
        </w:rPr>
        <w:t xml:space="preserve"> Ромодановского</w:t>
      </w:r>
    </w:p>
    <w:p w:rsidR="00525CFD" w:rsidRPr="003135E2" w:rsidRDefault="00525CFD" w:rsidP="00525CFD">
      <w:pPr>
        <w:pStyle w:val="11"/>
        <w:ind w:left="709"/>
        <w:rPr>
          <w:b/>
          <w:sz w:val="28"/>
          <w:szCs w:val="28"/>
        </w:rPr>
      </w:pPr>
      <w:r>
        <w:rPr>
          <w:rFonts w:ascii="Times New Roman" w:hAnsi="Times New Roman"/>
          <w:b/>
          <w:sz w:val="28"/>
          <w:szCs w:val="28"/>
        </w:rPr>
        <w:t xml:space="preserve">          </w:t>
      </w:r>
      <w:r w:rsidRPr="003135E2">
        <w:rPr>
          <w:rFonts w:ascii="Times New Roman" w:hAnsi="Times New Roman"/>
          <w:b/>
          <w:sz w:val="28"/>
          <w:szCs w:val="28"/>
        </w:rPr>
        <w:t xml:space="preserve">муниципального района                                                 </w:t>
      </w:r>
      <w:r>
        <w:rPr>
          <w:rFonts w:ascii="Times New Roman" w:hAnsi="Times New Roman"/>
          <w:b/>
          <w:sz w:val="28"/>
          <w:szCs w:val="28"/>
        </w:rPr>
        <w:t>С.В.Ведяшкин</w:t>
      </w:r>
    </w:p>
    <w:p w:rsidR="00EC0950" w:rsidRDefault="00EC0950" w:rsidP="001E5117">
      <w:pPr>
        <w:rPr>
          <w:bCs/>
          <w:sz w:val="28"/>
          <w:szCs w:val="28"/>
        </w:rPr>
      </w:pPr>
    </w:p>
    <w:p w:rsidR="00DA4073" w:rsidRDefault="00DA4073" w:rsidP="001E5117">
      <w:pPr>
        <w:rPr>
          <w:bCs/>
          <w:sz w:val="28"/>
          <w:szCs w:val="28"/>
        </w:rPr>
      </w:pPr>
    </w:p>
    <w:p w:rsidR="00063672" w:rsidRDefault="00063672" w:rsidP="001E5117">
      <w:pPr>
        <w:rPr>
          <w:bCs/>
          <w:sz w:val="28"/>
          <w:szCs w:val="28"/>
        </w:rPr>
      </w:pPr>
    </w:p>
    <w:p w:rsidR="00DA4073" w:rsidRDefault="00DA4073" w:rsidP="001E5117">
      <w:pPr>
        <w:rPr>
          <w:bCs/>
          <w:sz w:val="28"/>
          <w:szCs w:val="28"/>
        </w:rPr>
      </w:pPr>
    </w:p>
    <w:p w:rsidR="00DA4073" w:rsidRPr="00B61E71" w:rsidRDefault="008719A8" w:rsidP="000766AE">
      <w:pPr>
        <w:pStyle w:val="3"/>
        <w:keepNext w:val="0"/>
        <w:shd w:val="clear" w:color="auto" w:fill="FFFFFF"/>
        <w:ind w:left="4678"/>
        <w:jc w:val="right"/>
        <w:rPr>
          <w:szCs w:val="28"/>
        </w:rPr>
      </w:pPr>
      <w:r>
        <w:rPr>
          <w:rFonts w:eastAsia="Arial"/>
          <w:b/>
          <w:bCs/>
          <w:szCs w:val="28"/>
        </w:rPr>
        <w:lastRenderedPageBreak/>
        <w:t>Приложение</w:t>
      </w:r>
    </w:p>
    <w:p w:rsidR="00DA4073" w:rsidRPr="00B61E71" w:rsidRDefault="008719A8" w:rsidP="00315101">
      <w:pPr>
        <w:shd w:val="clear" w:color="auto" w:fill="FFFFFF"/>
        <w:ind w:left="4678"/>
        <w:jc w:val="right"/>
        <w:outlineLvl w:val="2"/>
        <w:rPr>
          <w:b/>
          <w:bCs/>
          <w:sz w:val="28"/>
          <w:szCs w:val="28"/>
        </w:rPr>
      </w:pPr>
      <w:r>
        <w:rPr>
          <w:rFonts w:eastAsia="Arial"/>
          <w:sz w:val="28"/>
          <w:szCs w:val="28"/>
        </w:rPr>
        <w:t>к п</w:t>
      </w:r>
      <w:r w:rsidR="00DA4073" w:rsidRPr="00B61E71">
        <w:rPr>
          <w:rFonts w:eastAsia="Arial"/>
          <w:sz w:val="28"/>
          <w:szCs w:val="28"/>
        </w:rPr>
        <w:t>остановлени</w:t>
      </w:r>
      <w:r>
        <w:rPr>
          <w:rFonts w:eastAsia="Arial"/>
          <w:sz w:val="28"/>
          <w:szCs w:val="28"/>
        </w:rPr>
        <w:t>ю</w:t>
      </w:r>
      <w:r w:rsidR="00DA4073" w:rsidRPr="00B61E71">
        <w:rPr>
          <w:rFonts w:eastAsia="Arial"/>
          <w:sz w:val="28"/>
          <w:szCs w:val="28"/>
        </w:rPr>
        <w:t xml:space="preserve"> </w:t>
      </w:r>
      <w:r w:rsidR="006F48B2">
        <w:rPr>
          <w:rFonts w:eastAsia="Arial"/>
          <w:sz w:val="28"/>
          <w:szCs w:val="28"/>
        </w:rPr>
        <w:t>а</w:t>
      </w:r>
      <w:r w:rsidR="00DA4073" w:rsidRPr="00B61E71">
        <w:rPr>
          <w:rFonts w:eastAsia="Arial"/>
          <w:sz w:val="28"/>
          <w:szCs w:val="28"/>
        </w:rPr>
        <w:t>дминистрации</w:t>
      </w:r>
    </w:p>
    <w:p w:rsidR="00DA4073" w:rsidRDefault="006F48B2" w:rsidP="00315101">
      <w:pPr>
        <w:shd w:val="clear" w:color="auto" w:fill="FFFFFF"/>
        <w:ind w:left="4678"/>
        <w:jc w:val="right"/>
        <w:outlineLvl w:val="2"/>
        <w:rPr>
          <w:rFonts w:eastAsia="Arial"/>
          <w:sz w:val="28"/>
          <w:szCs w:val="28"/>
        </w:rPr>
      </w:pPr>
      <w:r>
        <w:rPr>
          <w:rFonts w:eastAsia="Arial"/>
          <w:sz w:val="28"/>
          <w:szCs w:val="28"/>
        </w:rPr>
        <w:t>Ромодановского</w:t>
      </w:r>
      <w:r w:rsidR="00DA4073" w:rsidRPr="00B61E71">
        <w:rPr>
          <w:rFonts w:eastAsia="Arial"/>
          <w:sz w:val="28"/>
          <w:szCs w:val="28"/>
        </w:rPr>
        <w:t xml:space="preserve"> муниципального района</w:t>
      </w:r>
    </w:p>
    <w:p w:rsidR="00DA4073" w:rsidRPr="00B61E71" w:rsidRDefault="00DA4073" w:rsidP="00315101">
      <w:pPr>
        <w:shd w:val="clear" w:color="auto" w:fill="FFFFFF"/>
        <w:ind w:left="4678"/>
        <w:jc w:val="right"/>
        <w:outlineLvl w:val="2"/>
        <w:rPr>
          <w:b/>
          <w:bCs/>
          <w:sz w:val="28"/>
          <w:szCs w:val="28"/>
        </w:rPr>
      </w:pPr>
      <w:r>
        <w:rPr>
          <w:rFonts w:eastAsia="Arial"/>
          <w:sz w:val="28"/>
          <w:szCs w:val="28"/>
        </w:rPr>
        <w:t>Республики Мордовия</w:t>
      </w:r>
    </w:p>
    <w:p w:rsidR="00DA4073" w:rsidRDefault="00DA4073" w:rsidP="00315101">
      <w:pPr>
        <w:jc w:val="right"/>
        <w:rPr>
          <w:bCs/>
          <w:sz w:val="28"/>
          <w:szCs w:val="28"/>
        </w:rPr>
      </w:pPr>
      <w:r>
        <w:rPr>
          <w:rFonts w:eastAsia="Arial"/>
          <w:sz w:val="28"/>
          <w:szCs w:val="28"/>
        </w:rPr>
        <w:t xml:space="preserve">                                                                                             </w:t>
      </w:r>
      <w:r w:rsidR="008719A8">
        <w:rPr>
          <w:rFonts w:eastAsia="Arial"/>
          <w:sz w:val="28"/>
          <w:szCs w:val="28"/>
        </w:rPr>
        <w:t>о</w:t>
      </w:r>
      <w:r w:rsidR="000766AE">
        <w:rPr>
          <w:rFonts w:eastAsia="Arial"/>
          <w:sz w:val="28"/>
          <w:szCs w:val="28"/>
        </w:rPr>
        <w:t>т</w:t>
      </w:r>
      <w:r w:rsidR="008719A8">
        <w:rPr>
          <w:rFonts w:eastAsia="Arial"/>
          <w:sz w:val="28"/>
          <w:szCs w:val="28"/>
        </w:rPr>
        <w:t xml:space="preserve"> «</w:t>
      </w:r>
      <w:r w:rsidR="00315101">
        <w:rPr>
          <w:rFonts w:eastAsia="Arial"/>
          <w:sz w:val="28"/>
          <w:szCs w:val="28"/>
        </w:rPr>
        <w:t xml:space="preserve"> </w:t>
      </w:r>
      <w:r w:rsidR="009A624C">
        <w:rPr>
          <w:rFonts w:eastAsia="Arial"/>
          <w:sz w:val="28"/>
          <w:szCs w:val="28"/>
        </w:rPr>
        <w:t>03</w:t>
      </w:r>
      <w:r w:rsidR="008719A8">
        <w:rPr>
          <w:rFonts w:eastAsia="Arial"/>
          <w:sz w:val="28"/>
          <w:szCs w:val="28"/>
        </w:rPr>
        <w:t>»</w:t>
      </w:r>
      <w:r w:rsidR="009A624C">
        <w:rPr>
          <w:rFonts w:eastAsia="Arial"/>
          <w:sz w:val="28"/>
          <w:szCs w:val="28"/>
        </w:rPr>
        <w:t xml:space="preserve"> марта </w:t>
      </w:r>
      <w:r w:rsidR="00EC0950">
        <w:rPr>
          <w:rFonts w:eastAsia="Arial"/>
          <w:sz w:val="28"/>
          <w:szCs w:val="28"/>
        </w:rPr>
        <w:t>202</w:t>
      </w:r>
      <w:r w:rsidR="008719A8">
        <w:rPr>
          <w:rFonts w:eastAsia="Arial"/>
          <w:sz w:val="28"/>
          <w:szCs w:val="28"/>
        </w:rPr>
        <w:t>6</w:t>
      </w:r>
      <w:r w:rsidR="00315101">
        <w:rPr>
          <w:rFonts w:eastAsia="Arial"/>
          <w:sz w:val="28"/>
          <w:szCs w:val="28"/>
        </w:rPr>
        <w:t xml:space="preserve"> г.</w:t>
      </w:r>
      <w:r w:rsidR="008719A8">
        <w:rPr>
          <w:rFonts w:eastAsia="Arial"/>
          <w:sz w:val="28"/>
          <w:szCs w:val="28"/>
        </w:rPr>
        <w:t xml:space="preserve"> </w:t>
      </w:r>
      <w:r>
        <w:rPr>
          <w:rFonts w:eastAsia="Arial"/>
          <w:sz w:val="28"/>
          <w:szCs w:val="28"/>
        </w:rPr>
        <w:t xml:space="preserve">№ </w:t>
      </w:r>
      <w:r w:rsidR="009A624C">
        <w:rPr>
          <w:rFonts w:eastAsia="Arial"/>
          <w:sz w:val="28"/>
          <w:szCs w:val="28"/>
        </w:rPr>
        <w:t>229</w:t>
      </w:r>
      <w:r>
        <w:rPr>
          <w:rFonts w:eastAsia="Arial"/>
          <w:sz w:val="28"/>
          <w:szCs w:val="28"/>
          <w:u w:val="single"/>
        </w:rPr>
        <w:t xml:space="preserve">  </w:t>
      </w:r>
    </w:p>
    <w:p w:rsidR="00DA4073" w:rsidRDefault="00DA4073" w:rsidP="00315101">
      <w:pPr>
        <w:jc w:val="right"/>
        <w:rPr>
          <w:sz w:val="28"/>
          <w:szCs w:val="28"/>
        </w:rPr>
      </w:pPr>
    </w:p>
    <w:p w:rsidR="00DA4073" w:rsidRPr="00DA4073" w:rsidRDefault="00DA4073" w:rsidP="00DA4073">
      <w:pPr>
        <w:rPr>
          <w:sz w:val="28"/>
          <w:szCs w:val="28"/>
        </w:rPr>
      </w:pPr>
    </w:p>
    <w:p w:rsidR="00575008" w:rsidRPr="00575008" w:rsidRDefault="00575008" w:rsidP="00391A7D">
      <w:pPr>
        <w:spacing w:before="100" w:beforeAutospacing="1" w:after="100" w:afterAutospacing="1"/>
        <w:ind w:firstLine="567"/>
        <w:contextualSpacing/>
        <w:jc w:val="center"/>
        <w:rPr>
          <w:sz w:val="28"/>
          <w:szCs w:val="28"/>
        </w:rPr>
      </w:pPr>
      <w:r w:rsidRPr="00575008">
        <w:rPr>
          <w:sz w:val="28"/>
          <w:szCs w:val="28"/>
        </w:rPr>
        <w:t>ПОРЯДОК</w:t>
      </w:r>
    </w:p>
    <w:p w:rsidR="00575008" w:rsidRPr="00575008" w:rsidRDefault="00575008" w:rsidP="00391A7D">
      <w:pPr>
        <w:spacing w:before="100" w:beforeAutospacing="1" w:after="100" w:afterAutospacing="1"/>
        <w:ind w:firstLine="567"/>
        <w:contextualSpacing/>
        <w:jc w:val="center"/>
        <w:rPr>
          <w:sz w:val="28"/>
          <w:szCs w:val="28"/>
        </w:rPr>
      </w:pPr>
      <w:r w:rsidRPr="00575008">
        <w:rPr>
          <w:sz w:val="28"/>
          <w:szCs w:val="28"/>
        </w:rPr>
        <w:t>ВЫПЛАТЫ ВЫКУПНОЙ ЦЕНЫ (ВОЗМЕЩЕНИЯ) СОБСТВЕННИКУ ЖИЛОГО ПОМЕЩЕНИЯ В МНОГОКВАРТИРНОМ ДОМЕ, ПРИЗНАННОМ АВАРИЙНЫМ И ПОДЛЕЖАЩИМ СНОСУ</w:t>
      </w:r>
    </w:p>
    <w:p w:rsidR="00575008" w:rsidRPr="00575008" w:rsidRDefault="00575008" w:rsidP="00391A7D">
      <w:pPr>
        <w:spacing w:before="100" w:beforeAutospacing="1" w:after="100" w:afterAutospacing="1"/>
        <w:ind w:firstLine="567"/>
        <w:contextualSpacing/>
        <w:jc w:val="center"/>
        <w:rPr>
          <w:sz w:val="28"/>
          <w:szCs w:val="28"/>
        </w:rPr>
      </w:pPr>
    </w:p>
    <w:p w:rsidR="00575008" w:rsidRPr="00575008" w:rsidRDefault="00575008" w:rsidP="00391A7D">
      <w:pPr>
        <w:spacing w:before="100" w:beforeAutospacing="1" w:after="100" w:afterAutospacing="1"/>
        <w:ind w:firstLine="567"/>
        <w:contextualSpacing/>
        <w:jc w:val="center"/>
        <w:rPr>
          <w:sz w:val="28"/>
          <w:szCs w:val="28"/>
        </w:rPr>
      </w:pPr>
      <w:r w:rsidRPr="00575008">
        <w:rPr>
          <w:sz w:val="28"/>
          <w:szCs w:val="28"/>
        </w:rPr>
        <w:t>1. Общие положения</w:t>
      </w:r>
    </w:p>
    <w:p w:rsidR="00575008" w:rsidRPr="00575008" w:rsidRDefault="00575008" w:rsidP="00391A7D">
      <w:pPr>
        <w:spacing w:before="100" w:beforeAutospacing="1" w:after="100" w:afterAutospacing="1"/>
        <w:ind w:firstLine="567"/>
        <w:contextualSpacing/>
        <w:jc w:val="both"/>
        <w:rPr>
          <w:sz w:val="28"/>
          <w:szCs w:val="28"/>
        </w:rPr>
      </w:pPr>
      <w:r w:rsidRPr="00575008">
        <w:rPr>
          <w:sz w:val="28"/>
          <w:szCs w:val="28"/>
        </w:rPr>
        <w:t> </w:t>
      </w:r>
    </w:p>
    <w:p w:rsidR="00575008" w:rsidRPr="00575008" w:rsidRDefault="00575008" w:rsidP="00391A7D">
      <w:pPr>
        <w:spacing w:before="100" w:beforeAutospacing="1" w:after="100" w:afterAutospacing="1"/>
        <w:ind w:firstLine="567"/>
        <w:contextualSpacing/>
        <w:jc w:val="both"/>
        <w:rPr>
          <w:sz w:val="28"/>
          <w:szCs w:val="28"/>
        </w:rPr>
      </w:pPr>
      <w:r w:rsidRPr="00575008">
        <w:rPr>
          <w:sz w:val="28"/>
          <w:szCs w:val="28"/>
        </w:rPr>
        <w:t xml:space="preserve">1.1. Настоящий Порядок определяет условия и механизм выплаты лицам, в чьей собственности находятся жилые помещения в многоквартирных домах, признанных в установленном порядке аварийными и подлежащими сносу в связи с физическим износом в процессе их эксплуатации, расположенных в границах </w:t>
      </w:r>
      <w:r w:rsidR="00391A7D">
        <w:rPr>
          <w:sz w:val="28"/>
          <w:szCs w:val="28"/>
        </w:rPr>
        <w:t xml:space="preserve">Ромодановского </w:t>
      </w:r>
      <w:r w:rsidRPr="00575008">
        <w:rPr>
          <w:sz w:val="28"/>
          <w:szCs w:val="28"/>
        </w:rPr>
        <w:t xml:space="preserve">муниципального </w:t>
      </w:r>
      <w:r w:rsidR="00391A7D">
        <w:rPr>
          <w:sz w:val="28"/>
          <w:szCs w:val="28"/>
        </w:rPr>
        <w:t>района</w:t>
      </w:r>
      <w:r w:rsidRPr="00575008">
        <w:rPr>
          <w:sz w:val="28"/>
          <w:szCs w:val="28"/>
        </w:rPr>
        <w:t xml:space="preserve">  (далее - возмещение).</w:t>
      </w:r>
    </w:p>
    <w:p w:rsidR="00575008" w:rsidRPr="00575008" w:rsidRDefault="00575008" w:rsidP="00391A7D">
      <w:pPr>
        <w:spacing w:before="100" w:beforeAutospacing="1" w:after="100" w:afterAutospacing="1"/>
        <w:ind w:firstLine="567"/>
        <w:contextualSpacing/>
        <w:jc w:val="both"/>
        <w:rPr>
          <w:sz w:val="28"/>
          <w:szCs w:val="28"/>
        </w:rPr>
      </w:pPr>
      <w:r w:rsidRPr="00575008">
        <w:rPr>
          <w:sz w:val="28"/>
          <w:szCs w:val="28"/>
        </w:rPr>
        <w:t>Мероприятия по выплате возмещения осуществляются в соответствии с положениями статьи 32 Жилищного кодекса Российской Федерации.</w:t>
      </w:r>
    </w:p>
    <w:p w:rsidR="00575008" w:rsidRPr="00575008" w:rsidRDefault="00575008" w:rsidP="00391A7D">
      <w:pPr>
        <w:spacing w:before="100" w:beforeAutospacing="1" w:after="100" w:afterAutospacing="1"/>
        <w:ind w:firstLine="567"/>
        <w:contextualSpacing/>
        <w:jc w:val="both"/>
        <w:rPr>
          <w:sz w:val="28"/>
          <w:szCs w:val="28"/>
        </w:rPr>
      </w:pPr>
      <w:proofErr w:type="gramStart"/>
      <w:r w:rsidRPr="00575008">
        <w:rPr>
          <w:sz w:val="28"/>
          <w:szCs w:val="28"/>
        </w:rPr>
        <w:t xml:space="preserve">Гражданам – собственникам жилых помещений, расположенных в аварийных многоквартирных домах, включенных в </w:t>
      </w:r>
      <w:r w:rsidR="00391A7D">
        <w:rPr>
          <w:sz w:val="28"/>
          <w:szCs w:val="28"/>
        </w:rPr>
        <w:t>республиканскую</w:t>
      </w:r>
      <w:r w:rsidRPr="00575008">
        <w:rPr>
          <w:sz w:val="28"/>
          <w:szCs w:val="28"/>
        </w:rPr>
        <w:t xml:space="preserve"> адресную программу по переселению граждан из аварийного жилищного фонда, по соглашению с ними предоставляются взамен изымаемых жилых помещений другие жилые помещения с зачетом их стоимости при определении размера возмещения за изымаемое жилое помещение по договору мены или возмещается стоимость жилого помещения собственника по договору купли-продажи в пределах средств</w:t>
      </w:r>
      <w:proofErr w:type="gramEnd"/>
      <w:r w:rsidRPr="00575008">
        <w:rPr>
          <w:sz w:val="28"/>
          <w:szCs w:val="28"/>
        </w:rPr>
        <w:t xml:space="preserve"> поселения на очередной финансовый год.</w:t>
      </w:r>
    </w:p>
    <w:p w:rsidR="00575008" w:rsidRPr="009B3639" w:rsidRDefault="00575008" w:rsidP="00391A7D">
      <w:pPr>
        <w:spacing w:before="100" w:beforeAutospacing="1" w:after="100" w:afterAutospacing="1"/>
        <w:ind w:firstLine="567"/>
        <w:contextualSpacing/>
        <w:jc w:val="both"/>
        <w:rPr>
          <w:color w:val="000000" w:themeColor="text1"/>
          <w:sz w:val="28"/>
          <w:szCs w:val="28"/>
        </w:rPr>
      </w:pPr>
      <w:r w:rsidRPr="00575008">
        <w:rPr>
          <w:sz w:val="28"/>
          <w:szCs w:val="28"/>
        </w:rPr>
        <w:t xml:space="preserve">1.2. Финансирование расходов на выплату возмещения осуществляется </w:t>
      </w:r>
      <w:r w:rsidRPr="009B3639">
        <w:rPr>
          <w:color w:val="000000" w:themeColor="text1"/>
          <w:sz w:val="28"/>
          <w:szCs w:val="28"/>
        </w:rPr>
        <w:t>за счет средств</w:t>
      </w:r>
      <w:r w:rsidR="009B3639" w:rsidRPr="009B3639">
        <w:rPr>
          <w:color w:val="000000" w:themeColor="text1"/>
          <w:sz w:val="28"/>
          <w:szCs w:val="28"/>
        </w:rPr>
        <w:t xml:space="preserve"> Фонда, республиканского и местного бюджетов</w:t>
      </w:r>
      <w:r w:rsidRPr="009B3639">
        <w:rPr>
          <w:color w:val="000000" w:themeColor="text1"/>
          <w:sz w:val="28"/>
          <w:szCs w:val="28"/>
        </w:rPr>
        <w:t xml:space="preserve">.  </w:t>
      </w:r>
    </w:p>
    <w:p w:rsidR="00575008" w:rsidRPr="00575008" w:rsidRDefault="00575008" w:rsidP="00391A7D">
      <w:pPr>
        <w:spacing w:before="100" w:beforeAutospacing="1" w:after="100" w:afterAutospacing="1"/>
        <w:ind w:firstLine="567"/>
        <w:contextualSpacing/>
        <w:jc w:val="both"/>
        <w:rPr>
          <w:sz w:val="28"/>
          <w:szCs w:val="28"/>
        </w:rPr>
      </w:pPr>
      <w:r w:rsidRPr="00575008">
        <w:rPr>
          <w:sz w:val="28"/>
          <w:szCs w:val="28"/>
        </w:rPr>
        <w:t>1.3. Выплата возмещения производится в безналичной форме путем перечисления денежных средств на расчетный счет собственника  в течение 15 рабочих дней с момента получения от собственника документов, предусмотренных пунктом 2.2. настоящего Порядка.</w:t>
      </w:r>
    </w:p>
    <w:p w:rsidR="00575008" w:rsidRPr="00575008" w:rsidRDefault="00575008" w:rsidP="00391A7D">
      <w:pPr>
        <w:spacing w:before="100" w:beforeAutospacing="1" w:after="100" w:afterAutospacing="1"/>
        <w:ind w:firstLine="567"/>
        <w:contextualSpacing/>
        <w:jc w:val="both"/>
        <w:rPr>
          <w:sz w:val="28"/>
          <w:szCs w:val="28"/>
        </w:rPr>
      </w:pPr>
      <w:r w:rsidRPr="00575008">
        <w:rPr>
          <w:sz w:val="28"/>
          <w:szCs w:val="28"/>
        </w:rPr>
        <w:t>1.4. Выплата возмещения собственникам за жилые помещения по судебным актам производится в соответствии с главой 24.1 Бюджетного кодекса Российской Федерации.</w:t>
      </w:r>
    </w:p>
    <w:p w:rsidR="00575008" w:rsidRPr="00575008" w:rsidRDefault="00575008" w:rsidP="00391A7D">
      <w:pPr>
        <w:spacing w:before="100" w:beforeAutospacing="1" w:after="100" w:afterAutospacing="1"/>
        <w:ind w:firstLine="567"/>
        <w:contextualSpacing/>
        <w:jc w:val="both"/>
        <w:rPr>
          <w:sz w:val="28"/>
          <w:szCs w:val="28"/>
        </w:rPr>
      </w:pPr>
      <w:r w:rsidRPr="00575008">
        <w:rPr>
          <w:sz w:val="28"/>
          <w:szCs w:val="28"/>
        </w:rPr>
        <w:t xml:space="preserve">1.5. Заявителем, обладающим правом получения выплаты возмещения,   является собственник жилого помещения в  многоквартирном доме, находящемся в границах </w:t>
      </w:r>
      <w:r w:rsidR="00391A7D">
        <w:rPr>
          <w:sz w:val="28"/>
          <w:szCs w:val="28"/>
        </w:rPr>
        <w:t xml:space="preserve">Ромодановского </w:t>
      </w:r>
      <w:r w:rsidRPr="00575008">
        <w:rPr>
          <w:sz w:val="28"/>
          <w:szCs w:val="28"/>
        </w:rPr>
        <w:t>муниципального</w:t>
      </w:r>
      <w:r w:rsidR="00391A7D">
        <w:rPr>
          <w:sz w:val="28"/>
          <w:szCs w:val="28"/>
        </w:rPr>
        <w:t xml:space="preserve"> района</w:t>
      </w:r>
      <w:r w:rsidRPr="00575008">
        <w:rPr>
          <w:sz w:val="28"/>
          <w:szCs w:val="28"/>
        </w:rPr>
        <w:t xml:space="preserve">, признанном в установленном порядке аварийным и подлежащим сносу и включенном </w:t>
      </w:r>
      <w:r w:rsidR="00391A7D">
        <w:rPr>
          <w:sz w:val="28"/>
          <w:szCs w:val="28"/>
        </w:rPr>
        <w:t xml:space="preserve">в республиканскую </w:t>
      </w:r>
      <w:r w:rsidRPr="00575008">
        <w:rPr>
          <w:sz w:val="28"/>
          <w:szCs w:val="28"/>
        </w:rPr>
        <w:t>адресную программу по переселению граждан из аварийного жилищного фонда.</w:t>
      </w:r>
    </w:p>
    <w:p w:rsidR="00575008" w:rsidRPr="00575008" w:rsidRDefault="00575008" w:rsidP="00391A7D">
      <w:pPr>
        <w:spacing w:before="100" w:beforeAutospacing="1" w:after="100" w:afterAutospacing="1"/>
        <w:ind w:firstLine="567"/>
        <w:contextualSpacing/>
        <w:jc w:val="both"/>
        <w:rPr>
          <w:sz w:val="28"/>
          <w:szCs w:val="28"/>
        </w:rPr>
      </w:pPr>
      <w:r w:rsidRPr="00575008">
        <w:rPr>
          <w:sz w:val="28"/>
          <w:szCs w:val="28"/>
        </w:rPr>
        <w:t>1.6. Выплата возмещения производится собственникам, отказавшимся от предоставления другого жилого помещения, в случаях:</w:t>
      </w:r>
    </w:p>
    <w:p w:rsidR="00575008" w:rsidRPr="00575008" w:rsidRDefault="00575008" w:rsidP="00391A7D">
      <w:pPr>
        <w:spacing w:before="100" w:beforeAutospacing="1" w:after="100" w:afterAutospacing="1"/>
        <w:ind w:firstLine="567"/>
        <w:contextualSpacing/>
        <w:jc w:val="both"/>
        <w:rPr>
          <w:sz w:val="28"/>
          <w:szCs w:val="28"/>
        </w:rPr>
      </w:pPr>
      <w:r w:rsidRPr="00575008">
        <w:rPr>
          <w:sz w:val="28"/>
          <w:szCs w:val="28"/>
        </w:rPr>
        <w:lastRenderedPageBreak/>
        <w:t>- добровольного согласия собственника на выплату возмещения за изымаемое у него жилое помещение;</w:t>
      </w:r>
    </w:p>
    <w:p w:rsidR="00575008" w:rsidRPr="00575008" w:rsidRDefault="00575008" w:rsidP="00391A7D">
      <w:pPr>
        <w:spacing w:before="100" w:beforeAutospacing="1" w:after="100" w:afterAutospacing="1"/>
        <w:ind w:firstLine="567"/>
        <w:contextualSpacing/>
        <w:jc w:val="both"/>
        <w:rPr>
          <w:sz w:val="28"/>
          <w:szCs w:val="28"/>
        </w:rPr>
      </w:pPr>
      <w:r w:rsidRPr="00575008">
        <w:rPr>
          <w:sz w:val="28"/>
          <w:szCs w:val="28"/>
        </w:rPr>
        <w:t xml:space="preserve">- вступления </w:t>
      </w:r>
      <w:proofErr w:type="gramStart"/>
      <w:r w:rsidRPr="00575008">
        <w:rPr>
          <w:sz w:val="28"/>
          <w:szCs w:val="28"/>
        </w:rPr>
        <w:t>в силу судебного акта об изъятии в собственность муниципального образования Павловское   жилого помещения у собственника с выплатой</w:t>
      </w:r>
      <w:proofErr w:type="gramEnd"/>
      <w:r w:rsidRPr="00575008">
        <w:rPr>
          <w:sz w:val="28"/>
          <w:szCs w:val="28"/>
        </w:rPr>
        <w:t xml:space="preserve"> ему возмещения.</w:t>
      </w:r>
    </w:p>
    <w:p w:rsidR="00575008" w:rsidRPr="00575008" w:rsidRDefault="00575008" w:rsidP="00391A7D">
      <w:pPr>
        <w:spacing w:before="100" w:beforeAutospacing="1" w:after="100" w:afterAutospacing="1"/>
        <w:ind w:firstLine="567"/>
        <w:contextualSpacing/>
        <w:jc w:val="both"/>
        <w:rPr>
          <w:sz w:val="28"/>
          <w:szCs w:val="28"/>
        </w:rPr>
      </w:pPr>
      <w:r w:rsidRPr="00575008">
        <w:rPr>
          <w:sz w:val="28"/>
          <w:szCs w:val="28"/>
        </w:rPr>
        <w:t>1.7. Выплата возмещения собственнику за одно изымаемое жилое помещение предоставляется один раз.</w:t>
      </w:r>
    </w:p>
    <w:p w:rsidR="00575008" w:rsidRPr="00575008" w:rsidRDefault="00575008" w:rsidP="00391A7D">
      <w:pPr>
        <w:spacing w:before="100" w:beforeAutospacing="1" w:after="100" w:afterAutospacing="1"/>
        <w:ind w:firstLine="567"/>
        <w:contextualSpacing/>
        <w:jc w:val="both"/>
        <w:rPr>
          <w:sz w:val="28"/>
          <w:szCs w:val="28"/>
        </w:rPr>
      </w:pPr>
      <w:r w:rsidRPr="00575008">
        <w:rPr>
          <w:sz w:val="28"/>
          <w:szCs w:val="28"/>
        </w:rPr>
        <w:t> </w:t>
      </w:r>
    </w:p>
    <w:p w:rsidR="00575008" w:rsidRPr="00575008" w:rsidRDefault="00575008" w:rsidP="00391A7D">
      <w:pPr>
        <w:spacing w:before="100" w:beforeAutospacing="1" w:after="100" w:afterAutospacing="1"/>
        <w:ind w:firstLine="567"/>
        <w:contextualSpacing/>
        <w:jc w:val="center"/>
        <w:rPr>
          <w:sz w:val="28"/>
          <w:szCs w:val="28"/>
        </w:rPr>
      </w:pPr>
      <w:r w:rsidRPr="00575008">
        <w:rPr>
          <w:sz w:val="28"/>
          <w:szCs w:val="28"/>
        </w:rPr>
        <w:t>2. Порядок осуществления выплаты возмещения</w:t>
      </w:r>
    </w:p>
    <w:p w:rsidR="00575008" w:rsidRPr="00575008" w:rsidRDefault="00575008" w:rsidP="00391A7D">
      <w:pPr>
        <w:spacing w:before="100" w:beforeAutospacing="1" w:after="100" w:afterAutospacing="1"/>
        <w:ind w:firstLine="567"/>
        <w:contextualSpacing/>
        <w:jc w:val="both"/>
        <w:rPr>
          <w:sz w:val="28"/>
          <w:szCs w:val="28"/>
        </w:rPr>
      </w:pPr>
      <w:r w:rsidRPr="00575008">
        <w:rPr>
          <w:sz w:val="28"/>
          <w:szCs w:val="28"/>
        </w:rPr>
        <w:t> </w:t>
      </w:r>
    </w:p>
    <w:p w:rsidR="00575008" w:rsidRPr="00575008" w:rsidRDefault="00575008" w:rsidP="00391A7D">
      <w:pPr>
        <w:spacing w:before="100" w:beforeAutospacing="1" w:after="100" w:afterAutospacing="1"/>
        <w:ind w:firstLine="567"/>
        <w:contextualSpacing/>
        <w:jc w:val="both"/>
        <w:rPr>
          <w:sz w:val="28"/>
          <w:szCs w:val="28"/>
        </w:rPr>
      </w:pPr>
      <w:r w:rsidRPr="00575008">
        <w:rPr>
          <w:sz w:val="28"/>
          <w:szCs w:val="28"/>
        </w:rPr>
        <w:t>2.1. Мероприятия по выплате возмещения осуществляются в соответствии с положениями статьи 32 Жилищного кодекса Российской Федерации, статей 56.3, 56.6, 56.7 Земельного кодекса Российской Федерации.</w:t>
      </w:r>
    </w:p>
    <w:p w:rsidR="00575008" w:rsidRPr="00575008" w:rsidRDefault="00575008" w:rsidP="00391A7D">
      <w:pPr>
        <w:spacing w:before="100" w:beforeAutospacing="1" w:after="100" w:afterAutospacing="1"/>
        <w:ind w:firstLine="567"/>
        <w:contextualSpacing/>
        <w:jc w:val="both"/>
        <w:rPr>
          <w:sz w:val="28"/>
          <w:szCs w:val="28"/>
        </w:rPr>
      </w:pPr>
      <w:proofErr w:type="gramStart"/>
      <w:r w:rsidRPr="00575008">
        <w:rPr>
          <w:sz w:val="28"/>
          <w:szCs w:val="28"/>
        </w:rPr>
        <w:t>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в том числе рыночная стоимость земельного участка, на котором расположен многоквартирный дом, с учетом его доли в праве общей собственности на такое имущество, а также  убытки, причиненные собственнику жилого помещения его изъятием, включая убытки, которые он несет в связи</w:t>
      </w:r>
      <w:proofErr w:type="gramEnd"/>
      <w:r w:rsidRPr="00575008">
        <w:rPr>
          <w:sz w:val="28"/>
          <w:szCs w:val="28"/>
        </w:rPr>
        <w:t xml:space="preserve"> </w:t>
      </w:r>
      <w:proofErr w:type="gramStart"/>
      <w:r w:rsidRPr="00575008">
        <w:rPr>
          <w:sz w:val="28"/>
          <w:szCs w:val="28"/>
        </w:rPr>
        <w:t>с изменением места проживания, временным пользованием иным жилым помещением до приобретения в собственность другого жилого помещения (в случае, если указанным в части 6 статьи 32 Жилищного кодекса Российской Федерации соглашением не предусмотрено сохранение права пользования изымаемым жилым помещением до приобретения в собственность другого жилого помещения), переездом, поиском другого жилого помещения для приобретения права собственности на него, оформлением права собственности на</w:t>
      </w:r>
      <w:proofErr w:type="gramEnd"/>
      <w:r w:rsidRPr="00575008">
        <w:rPr>
          <w:sz w:val="28"/>
          <w:szCs w:val="28"/>
        </w:rPr>
        <w:t xml:space="preserve"> другое жилое помещение, досрочным прекращением своих обязательств перед третьими лицами, в том числе упущенную выгоду. </w:t>
      </w:r>
    </w:p>
    <w:p w:rsidR="00575008" w:rsidRPr="00575008" w:rsidRDefault="00575008" w:rsidP="00391A7D">
      <w:pPr>
        <w:spacing w:before="100" w:beforeAutospacing="1" w:after="100" w:afterAutospacing="1"/>
        <w:ind w:firstLine="567"/>
        <w:contextualSpacing/>
        <w:jc w:val="both"/>
        <w:rPr>
          <w:sz w:val="28"/>
          <w:szCs w:val="28"/>
        </w:rPr>
      </w:pPr>
      <w:r w:rsidRPr="00575008">
        <w:rPr>
          <w:sz w:val="28"/>
          <w:szCs w:val="28"/>
        </w:rPr>
        <w:t xml:space="preserve">Размер возмещения стоимости жилого помещения собственника определяется на основании отчета независимого оценщика о стоимости жилого помещения, оформленного в соответствии с законодательством, регулирующим оценочную деятельность в Российской Федерации. </w:t>
      </w:r>
    </w:p>
    <w:p w:rsidR="00575008" w:rsidRPr="00575008" w:rsidRDefault="00575008" w:rsidP="00391A7D">
      <w:pPr>
        <w:spacing w:before="100" w:beforeAutospacing="1" w:after="100" w:afterAutospacing="1"/>
        <w:ind w:firstLine="567"/>
        <w:contextualSpacing/>
        <w:jc w:val="both"/>
        <w:rPr>
          <w:sz w:val="28"/>
          <w:szCs w:val="28"/>
        </w:rPr>
      </w:pPr>
      <w:r w:rsidRPr="00575008">
        <w:rPr>
          <w:sz w:val="28"/>
          <w:szCs w:val="28"/>
        </w:rPr>
        <w:t xml:space="preserve">Расходы по оценке стоимости жилого помещения собственника в многоквартирном доме, признанном аварийным и подлежащему сносу, производятся за счет бюджета </w:t>
      </w:r>
      <w:r w:rsidR="00391A7D" w:rsidRPr="00391A7D">
        <w:rPr>
          <w:color w:val="FF0000"/>
          <w:sz w:val="28"/>
          <w:szCs w:val="28"/>
        </w:rPr>
        <w:t xml:space="preserve">Ромодановского </w:t>
      </w:r>
      <w:r w:rsidRPr="00575008">
        <w:rPr>
          <w:color w:val="FF0000"/>
          <w:sz w:val="28"/>
          <w:szCs w:val="28"/>
        </w:rPr>
        <w:t>муниципального района</w:t>
      </w:r>
      <w:r w:rsidRPr="00575008">
        <w:rPr>
          <w:sz w:val="28"/>
          <w:szCs w:val="28"/>
        </w:rPr>
        <w:t xml:space="preserve">. </w:t>
      </w:r>
    </w:p>
    <w:p w:rsidR="00575008" w:rsidRPr="00575008" w:rsidRDefault="00575008" w:rsidP="00391A7D">
      <w:pPr>
        <w:spacing w:before="100" w:beforeAutospacing="1" w:after="100" w:afterAutospacing="1"/>
        <w:ind w:firstLine="567"/>
        <w:contextualSpacing/>
        <w:jc w:val="both"/>
        <w:rPr>
          <w:sz w:val="28"/>
          <w:szCs w:val="28"/>
        </w:rPr>
      </w:pPr>
      <w:r w:rsidRPr="00575008">
        <w:rPr>
          <w:sz w:val="28"/>
          <w:szCs w:val="28"/>
        </w:rPr>
        <w:t xml:space="preserve">В случае утраты (в результате пожара, стихийного бедствия) собственником жилого помещения администрация </w:t>
      </w:r>
      <w:r w:rsidR="00391A7D">
        <w:rPr>
          <w:sz w:val="28"/>
          <w:szCs w:val="28"/>
        </w:rPr>
        <w:t xml:space="preserve">Ромодановского </w:t>
      </w:r>
      <w:r w:rsidRPr="00575008">
        <w:rPr>
          <w:sz w:val="28"/>
          <w:szCs w:val="28"/>
        </w:rPr>
        <w:t xml:space="preserve">муниципального </w:t>
      </w:r>
      <w:r w:rsidR="00391A7D">
        <w:rPr>
          <w:sz w:val="28"/>
          <w:szCs w:val="28"/>
        </w:rPr>
        <w:t>района</w:t>
      </w:r>
      <w:r w:rsidRPr="00575008">
        <w:rPr>
          <w:sz w:val="28"/>
          <w:szCs w:val="28"/>
        </w:rPr>
        <w:t xml:space="preserve">   производит оценку аналогичного жилого помещения, пригодного для проживания, расположенного на территории муниципального образования.</w:t>
      </w:r>
    </w:p>
    <w:p w:rsidR="00575008" w:rsidRPr="00575008" w:rsidRDefault="00575008" w:rsidP="00391A7D">
      <w:pPr>
        <w:spacing w:before="100" w:beforeAutospacing="1" w:after="100" w:afterAutospacing="1"/>
        <w:ind w:firstLine="567"/>
        <w:contextualSpacing/>
        <w:jc w:val="both"/>
        <w:rPr>
          <w:sz w:val="28"/>
          <w:szCs w:val="28"/>
        </w:rPr>
      </w:pPr>
      <w:r w:rsidRPr="00575008">
        <w:rPr>
          <w:sz w:val="28"/>
          <w:szCs w:val="28"/>
        </w:rPr>
        <w:t xml:space="preserve">В случае согласия собственника с оценочной стоимостью между ним и администрацией </w:t>
      </w:r>
      <w:r w:rsidR="00391A7D">
        <w:rPr>
          <w:sz w:val="28"/>
          <w:szCs w:val="28"/>
        </w:rPr>
        <w:t xml:space="preserve">Ромодановского </w:t>
      </w:r>
      <w:r w:rsidRPr="00575008">
        <w:rPr>
          <w:sz w:val="28"/>
          <w:szCs w:val="28"/>
        </w:rPr>
        <w:t xml:space="preserve">муниципального </w:t>
      </w:r>
      <w:r w:rsidR="00391A7D">
        <w:rPr>
          <w:sz w:val="28"/>
          <w:szCs w:val="28"/>
        </w:rPr>
        <w:t>района</w:t>
      </w:r>
      <w:r w:rsidRPr="00575008">
        <w:rPr>
          <w:sz w:val="28"/>
          <w:szCs w:val="28"/>
        </w:rPr>
        <w:t xml:space="preserve"> заключается договор об изъятии путем выкупа жилого помещения непригодного для проживания.</w:t>
      </w:r>
    </w:p>
    <w:p w:rsidR="00575008" w:rsidRPr="00575008" w:rsidRDefault="00575008" w:rsidP="00391A7D">
      <w:pPr>
        <w:spacing w:before="100" w:beforeAutospacing="1" w:after="100" w:afterAutospacing="1"/>
        <w:ind w:firstLine="567"/>
        <w:contextualSpacing/>
        <w:jc w:val="both"/>
        <w:rPr>
          <w:sz w:val="28"/>
          <w:szCs w:val="28"/>
        </w:rPr>
      </w:pPr>
      <w:r w:rsidRPr="00575008">
        <w:rPr>
          <w:sz w:val="28"/>
          <w:szCs w:val="28"/>
        </w:rPr>
        <w:t>В случае несогласия собственника с оценочной стоимостью он вправе осуществить оценку за свой счет.</w:t>
      </w:r>
    </w:p>
    <w:p w:rsidR="00575008" w:rsidRPr="00575008" w:rsidRDefault="00575008" w:rsidP="00391A7D">
      <w:pPr>
        <w:spacing w:before="100" w:beforeAutospacing="1" w:after="100" w:afterAutospacing="1"/>
        <w:ind w:firstLine="567"/>
        <w:contextualSpacing/>
        <w:jc w:val="both"/>
        <w:rPr>
          <w:sz w:val="28"/>
          <w:szCs w:val="28"/>
        </w:rPr>
      </w:pPr>
      <w:r w:rsidRPr="00575008">
        <w:rPr>
          <w:sz w:val="28"/>
          <w:szCs w:val="28"/>
        </w:rPr>
        <w:lastRenderedPageBreak/>
        <w:t xml:space="preserve">При этом размер денежной компенсации изымаемого у собственника жилого помещения определяется в судебном </w:t>
      </w:r>
      <w:proofErr w:type="gramStart"/>
      <w:r w:rsidRPr="00575008">
        <w:rPr>
          <w:sz w:val="28"/>
          <w:szCs w:val="28"/>
        </w:rPr>
        <w:t>порядке</w:t>
      </w:r>
      <w:proofErr w:type="gramEnd"/>
      <w:r w:rsidRPr="00575008">
        <w:rPr>
          <w:sz w:val="28"/>
          <w:szCs w:val="28"/>
        </w:rPr>
        <w:t xml:space="preserve"> и выплата возмещения осуществляется на основании исполнительных документов.</w:t>
      </w:r>
    </w:p>
    <w:p w:rsidR="00575008" w:rsidRPr="00575008" w:rsidRDefault="00575008" w:rsidP="00391A7D">
      <w:pPr>
        <w:spacing w:before="100" w:beforeAutospacing="1" w:after="100" w:afterAutospacing="1"/>
        <w:ind w:firstLine="567"/>
        <w:contextualSpacing/>
        <w:jc w:val="both"/>
        <w:rPr>
          <w:sz w:val="28"/>
          <w:szCs w:val="28"/>
        </w:rPr>
      </w:pPr>
      <w:r w:rsidRPr="00575008">
        <w:rPr>
          <w:sz w:val="28"/>
          <w:szCs w:val="28"/>
        </w:rPr>
        <w:t xml:space="preserve">Граждане, которые приобрели право собственности на жилое помещение в многоквартирном доме после признания его в установленном порядке аварийным и подлежащим сносу или реконструкции, за исключением граждан, право </w:t>
      </w:r>
      <w:proofErr w:type="gramStart"/>
      <w:r w:rsidRPr="00575008">
        <w:rPr>
          <w:sz w:val="28"/>
          <w:szCs w:val="28"/>
        </w:rPr>
        <w:t>собственности</w:t>
      </w:r>
      <w:proofErr w:type="gramEnd"/>
      <w:r w:rsidRPr="00575008">
        <w:rPr>
          <w:sz w:val="28"/>
          <w:szCs w:val="28"/>
        </w:rPr>
        <w:t xml:space="preserve"> у которых в отношении таких жилых помещений возникло в порядке наследования, имеют право на выплату возмещения за изымаемое жилое помещение, рассчитанного в порядке, установленном частью 7  статьи 32 Жилищного кодекса Российской Федерации, </w:t>
      </w:r>
      <w:proofErr w:type="gramStart"/>
      <w:r w:rsidRPr="00575008">
        <w:rPr>
          <w:sz w:val="28"/>
          <w:szCs w:val="28"/>
        </w:rPr>
        <w:t>размер</w:t>
      </w:r>
      <w:proofErr w:type="gramEnd"/>
      <w:r w:rsidRPr="00575008">
        <w:rPr>
          <w:sz w:val="28"/>
          <w:szCs w:val="28"/>
        </w:rPr>
        <w:t xml:space="preserve"> которого не может превышать стоимость приобретения ими такого жилого помещения, при этом положения частей 8 и 8.1 статьи 32 Жилищного кодекса Российской Федерации в отношении таких граждан не применяются.</w:t>
      </w:r>
    </w:p>
    <w:p w:rsidR="00575008" w:rsidRPr="00575008" w:rsidRDefault="00575008" w:rsidP="00391A7D">
      <w:pPr>
        <w:spacing w:before="100" w:beforeAutospacing="1" w:after="100" w:afterAutospacing="1"/>
        <w:ind w:firstLine="567"/>
        <w:contextualSpacing/>
        <w:jc w:val="both"/>
        <w:rPr>
          <w:sz w:val="28"/>
          <w:szCs w:val="28"/>
        </w:rPr>
      </w:pPr>
      <w:r w:rsidRPr="00575008">
        <w:rPr>
          <w:sz w:val="28"/>
          <w:szCs w:val="28"/>
        </w:rPr>
        <w:t xml:space="preserve">2.2. В случае выплаты возмещения собственник жилого помещения предоставляет в администрацию </w:t>
      </w:r>
      <w:r w:rsidR="00391A7D">
        <w:rPr>
          <w:sz w:val="28"/>
          <w:szCs w:val="28"/>
        </w:rPr>
        <w:t xml:space="preserve">Ромодановского </w:t>
      </w:r>
      <w:r w:rsidRPr="00575008">
        <w:rPr>
          <w:sz w:val="28"/>
          <w:szCs w:val="28"/>
        </w:rPr>
        <w:t>муниципального</w:t>
      </w:r>
      <w:r w:rsidR="00391A7D">
        <w:rPr>
          <w:sz w:val="28"/>
          <w:szCs w:val="28"/>
        </w:rPr>
        <w:t xml:space="preserve"> района</w:t>
      </w:r>
      <w:r w:rsidRPr="00575008">
        <w:rPr>
          <w:sz w:val="28"/>
          <w:szCs w:val="28"/>
        </w:rPr>
        <w:t xml:space="preserve">     следующие документы:</w:t>
      </w:r>
    </w:p>
    <w:p w:rsidR="00575008" w:rsidRPr="00575008" w:rsidRDefault="00575008" w:rsidP="00391A7D">
      <w:pPr>
        <w:spacing w:before="100" w:beforeAutospacing="1" w:after="100" w:afterAutospacing="1"/>
        <w:ind w:firstLine="567"/>
        <w:contextualSpacing/>
        <w:jc w:val="both"/>
        <w:rPr>
          <w:sz w:val="28"/>
          <w:szCs w:val="28"/>
        </w:rPr>
      </w:pPr>
      <w:r w:rsidRPr="00575008">
        <w:rPr>
          <w:sz w:val="28"/>
          <w:szCs w:val="28"/>
        </w:rPr>
        <w:t xml:space="preserve">2.2.1. заявление от каждого собственника с указанием реквизитов его расчетного счета, на который должна быть перечислена денежная выплата. </w:t>
      </w:r>
    </w:p>
    <w:p w:rsidR="00575008" w:rsidRPr="00575008" w:rsidRDefault="00575008" w:rsidP="00391A7D">
      <w:pPr>
        <w:spacing w:before="100" w:beforeAutospacing="1" w:after="100" w:afterAutospacing="1"/>
        <w:ind w:firstLine="567"/>
        <w:contextualSpacing/>
        <w:jc w:val="both"/>
        <w:rPr>
          <w:sz w:val="28"/>
          <w:szCs w:val="28"/>
        </w:rPr>
      </w:pPr>
      <w:r w:rsidRPr="00575008">
        <w:rPr>
          <w:sz w:val="28"/>
          <w:szCs w:val="28"/>
        </w:rPr>
        <w:t>Заявление подписывается заявителем либо его представителем с приложением доверенности или нотариально удостоверенной копии доверенности или иного документа, удостоверяющего полномочия представителя;</w:t>
      </w:r>
    </w:p>
    <w:p w:rsidR="00575008" w:rsidRPr="00575008" w:rsidRDefault="00575008" w:rsidP="00391A7D">
      <w:pPr>
        <w:spacing w:before="100" w:beforeAutospacing="1" w:after="100" w:afterAutospacing="1"/>
        <w:ind w:firstLine="567"/>
        <w:contextualSpacing/>
        <w:jc w:val="both"/>
        <w:rPr>
          <w:sz w:val="28"/>
          <w:szCs w:val="28"/>
        </w:rPr>
      </w:pPr>
      <w:r w:rsidRPr="00575008">
        <w:rPr>
          <w:sz w:val="28"/>
          <w:szCs w:val="28"/>
        </w:rPr>
        <w:t xml:space="preserve">2.2.2. согласие каждого собственника на изъятие земельного участка, на котором расположен многоквартирный дом, признанный аварийным и подлежащим сносу, и жилого помещения в таком доме до истечения шестимесячного срока </w:t>
      </w:r>
      <w:proofErr w:type="gramStart"/>
      <w:r w:rsidRPr="00575008">
        <w:rPr>
          <w:sz w:val="28"/>
          <w:szCs w:val="28"/>
        </w:rPr>
        <w:t>с даты предъявления</w:t>
      </w:r>
      <w:proofErr w:type="gramEnd"/>
      <w:r w:rsidRPr="00575008">
        <w:rPr>
          <w:sz w:val="28"/>
          <w:szCs w:val="28"/>
        </w:rPr>
        <w:t xml:space="preserve"> требования о его сносе или реконструкции;</w:t>
      </w:r>
    </w:p>
    <w:p w:rsidR="00575008" w:rsidRPr="00575008" w:rsidRDefault="00575008" w:rsidP="00391A7D">
      <w:pPr>
        <w:spacing w:before="100" w:beforeAutospacing="1" w:after="100" w:afterAutospacing="1"/>
        <w:ind w:firstLine="567"/>
        <w:contextualSpacing/>
        <w:jc w:val="both"/>
        <w:rPr>
          <w:sz w:val="28"/>
          <w:szCs w:val="28"/>
        </w:rPr>
      </w:pPr>
      <w:r w:rsidRPr="00575008">
        <w:rPr>
          <w:sz w:val="28"/>
          <w:szCs w:val="28"/>
        </w:rPr>
        <w:t>2.2.3. правоустанавливающие документы на жилое помещение;</w:t>
      </w:r>
    </w:p>
    <w:p w:rsidR="00575008" w:rsidRPr="00575008" w:rsidRDefault="00575008" w:rsidP="00391A7D">
      <w:pPr>
        <w:spacing w:before="100" w:beforeAutospacing="1" w:after="100" w:afterAutospacing="1"/>
        <w:ind w:firstLine="567"/>
        <w:contextualSpacing/>
        <w:jc w:val="both"/>
        <w:rPr>
          <w:sz w:val="28"/>
          <w:szCs w:val="28"/>
        </w:rPr>
      </w:pPr>
      <w:r w:rsidRPr="00575008">
        <w:rPr>
          <w:sz w:val="28"/>
          <w:szCs w:val="28"/>
        </w:rPr>
        <w:t xml:space="preserve">2.2.4. паспорт либо документ, его заменяющий, каждого собственника (в случае если собственником является несовершеннолетний, также представляются документы его законного представителя); </w:t>
      </w:r>
    </w:p>
    <w:p w:rsidR="00575008" w:rsidRPr="00575008" w:rsidRDefault="00575008" w:rsidP="00391A7D">
      <w:pPr>
        <w:spacing w:before="100" w:beforeAutospacing="1" w:after="100" w:afterAutospacing="1"/>
        <w:ind w:firstLine="567"/>
        <w:contextualSpacing/>
        <w:jc w:val="both"/>
        <w:rPr>
          <w:sz w:val="28"/>
          <w:szCs w:val="28"/>
        </w:rPr>
      </w:pPr>
      <w:r w:rsidRPr="00575008">
        <w:rPr>
          <w:sz w:val="28"/>
          <w:szCs w:val="28"/>
        </w:rPr>
        <w:t>2.2.5. разрешение органов опеки и попечительства на отчуждение жилого помещения, принадлежащего на праве собственности несовершеннолетнему ребенку;</w:t>
      </w:r>
    </w:p>
    <w:p w:rsidR="00575008" w:rsidRPr="00575008" w:rsidRDefault="00575008" w:rsidP="00391A7D">
      <w:pPr>
        <w:spacing w:before="100" w:beforeAutospacing="1" w:after="100" w:afterAutospacing="1"/>
        <w:ind w:firstLine="567"/>
        <w:contextualSpacing/>
        <w:jc w:val="both"/>
        <w:rPr>
          <w:sz w:val="28"/>
          <w:szCs w:val="28"/>
        </w:rPr>
      </w:pPr>
      <w:r w:rsidRPr="00575008">
        <w:rPr>
          <w:sz w:val="28"/>
          <w:szCs w:val="28"/>
        </w:rPr>
        <w:t>2.2.6. реквизиты банковского счета заявителя, на который должны быть перечислены средства для возмещения стоимости за жилое помещение;</w:t>
      </w:r>
    </w:p>
    <w:p w:rsidR="00575008" w:rsidRPr="00575008" w:rsidRDefault="00575008" w:rsidP="00391A7D">
      <w:pPr>
        <w:spacing w:before="100" w:beforeAutospacing="1" w:after="100" w:afterAutospacing="1"/>
        <w:ind w:firstLine="567"/>
        <w:contextualSpacing/>
        <w:jc w:val="both"/>
        <w:rPr>
          <w:sz w:val="28"/>
          <w:szCs w:val="28"/>
        </w:rPr>
      </w:pPr>
      <w:r w:rsidRPr="00575008">
        <w:rPr>
          <w:sz w:val="28"/>
          <w:szCs w:val="28"/>
        </w:rPr>
        <w:t>2.2.7. согласие каждого собственника жилого помещения или его законного представителя на обработку персональных данных;</w:t>
      </w:r>
    </w:p>
    <w:p w:rsidR="00575008" w:rsidRPr="00575008" w:rsidRDefault="00575008" w:rsidP="00391A7D">
      <w:pPr>
        <w:spacing w:before="100" w:beforeAutospacing="1" w:after="100" w:afterAutospacing="1"/>
        <w:ind w:firstLine="567"/>
        <w:contextualSpacing/>
        <w:jc w:val="both"/>
        <w:rPr>
          <w:sz w:val="28"/>
          <w:szCs w:val="28"/>
        </w:rPr>
      </w:pPr>
      <w:r w:rsidRPr="00575008">
        <w:rPr>
          <w:sz w:val="28"/>
          <w:szCs w:val="28"/>
        </w:rPr>
        <w:t>2.2.8. нотариально заверенное согласие супруга или супруги на отчуждение жилого помещения по договору купли-продажи (в случае если имущество приобретено в браке);</w:t>
      </w:r>
    </w:p>
    <w:p w:rsidR="00575008" w:rsidRPr="00575008" w:rsidRDefault="00575008" w:rsidP="00391A7D">
      <w:pPr>
        <w:spacing w:before="100" w:beforeAutospacing="1" w:after="100" w:afterAutospacing="1"/>
        <w:ind w:firstLine="567"/>
        <w:contextualSpacing/>
        <w:jc w:val="both"/>
        <w:rPr>
          <w:sz w:val="28"/>
          <w:szCs w:val="28"/>
        </w:rPr>
      </w:pPr>
      <w:r w:rsidRPr="00575008">
        <w:rPr>
          <w:sz w:val="28"/>
          <w:szCs w:val="28"/>
        </w:rPr>
        <w:t>2.2.9. документы, явившиеся основанием для возникновения права собственности на жилые помещения (для граждан, которые приобрели право собственности на жилое помещение в многоквартирном доме после признания его в установленном порядке аварийным и подлежащим сносу или реконструкции).</w:t>
      </w:r>
    </w:p>
    <w:p w:rsidR="00575008" w:rsidRPr="00575008" w:rsidRDefault="00575008" w:rsidP="00391A7D">
      <w:pPr>
        <w:spacing w:before="100" w:beforeAutospacing="1" w:after="100" w:afterAutospacing="1"/>
        <w:ind w:firstLine="567"/>
        <w:contextualSpacing/>
        <w:jc w:val="both"/>
        <w:rPr>
          <w:sz w:val="28"/>
          <w:szCs w:val="28"/>
        </w:rPr>
      </w:pPr>
      <w:r w:rsidRPr="00575008">
        <w:rPr>
          <w:sz w:val="28"/>
          <w:szCs w:val="28"/>
        </w:rPr>
        <w:t xml:space="preserve">2.3. Документы, указанные в пунктах 2.2.1, 2.2.2, 2.2.4, 2.2.5, 2.2.6, 2.2.7, 2.2.8 настоящего Порядка, предоставляются каждым заявителем самостоятельно. </w:t>
      </w:r>
    </w:p>
    <w:p w:rsidR="00575008" w:rsidRPr="00575008" w:rsidRDefault="00575008" w:rsidP="00391A7D">
      <w:pPr>
        <w:spacing w:before="100" w:beforeAutospacing="1" w:after="100" w:afterAutospacing="1"/>
        <w:ind w:firstLine="567"/>
        <w:contextualSpacing/>
        <w:jc w:val="both"/>
        <w:rPr>
          <w:sz w:val="28"/>
          <w:szCs w:val="28"/>
        </w:rPr>
      </w:pPr>
      <w:r w:rsidRPr="00575008">
        <w:rPr>
          <w:sz w:val="28"/>
          <w:szCs w:val="28"/>
        </w:rPr>
        <w:lastRenderedPageBreak/>
        <w:t xml:space="preserve">Документы, указанные в пунктах 2.2.3, 2.2.5, 2.2.9, запрашиваются администрацией </w:t>
      </w:r>
      <w:r w:rsidR="00391A7D">
        <w:rPr>
          <w:sz w:val="28"/>
          <w:szCs w:val="28"/>
        </w:rPr>
        <w:t xml:space="preserve">Ромодановского </w:t>
      </w:r>
      <w:r w:rsidRPr="00575008">
        <w:rPr>
          <w:sz w:val="28"/>
          <w:szCs w:val="28"/>
        </w:rPr>
        <w:t xml:space="preserve">муниципального </w:t>
      </w:r>
      <w:r w:rsidR="00391A7D">
        <w:rPr>
          <w:sz w:val="28"/>
          <w:szCs w:val="28"/>
        </w:rPr>
        <w:t xml:space="preserve">района </w:t>
      </w:r>
      <w:r w:rsidRPr="00575008">
        <w:rPr>
          <w:sz w:val="28"/>
          <w:szCs w:val="28"/>
        </w:rPr>
        <w:t>в рамках межведомственного информационного взаимодействия либо по желанию заявителя могут быть предоставлены самостоятельно.</w:t>
      </w:r>
    </w:p>
    <w:p w:rsidR="00575008" w:rsidRPr="00575008" w:rsidRDefault="00575008" w:rsidP="00391A7D">
      <w:pPr>
        <w:spacing w:before="100" w:beforeAutospacing="1" w:after="100" w:afterAutospacing="1"/>
        <w:ind w:firstLine="567"/>
        <w:contextualSpacing/>
        <w:jc w:val="both"/>
        <w:rPr>
          <w:sz w:val="28"/>
          <w:szCs w:val="28"/>
        </w:rPr>
      </w:pPr>
      <w:proofErr w:type="gramStart"/>
      <w:r w:rsidRPr="00575008">
        <w:rPr>
          <w:sz w:val="28"/>
          <w:szCs w:val="28"/>
        </w:rPr>
        <w:t>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 либо в форме электронных документов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регионального портала государственных и муниципальных услуг (при его наличии) или посредством многофункционального центра предоставления государственных и муниципальных услуг.</w:t>
      </w:r>
      <w:proofErr w:type="gramEnd"/>
    </w:p>
    <w:p w:rsidR="00575008" w:rsidRPr="00575008" w:rsidRDefault="00575008" w:rsidP="00391A7D">
      <w:pPr>
        <w:spacing w:before="100" w:beforeAutospacing="1" w:after="100" w:afterAutospacing="1"/>
        <w:ind w:firstLine="567"/>
        <w:contextualSpacing/>
        <w:jc w:val="both"/>
        <w:rPr>
          <w:sz w:val="28"/>
          <w:szCs w:val="28"/>
        </w:rPr>
      </w:pPr>
      <w:proofErr w:type="gramStart"/>
      <w:r w:rsidRPr="00575008">
        <w:rPr>
          <w:sz w:val="28"/>
          <w:szCs w:val="28"/>
        </w:rPr>
        <w:t xml:space="preserve">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 </w:t>
      </w:r>
      <w:proofErr w:type="gramEnd"/>
    </w:p>
    <w:p w:rsidR="00575008" w:rsidRPr="00575008" w:rsidRDefault="00575008" w:rsidP="00391A7D">
      <w:pPr>
        <w:spacing w:before="100" w:beforeAutospacing="1" w:after="100" w:afterAutospacing="1"/>
        <w:ind w:firstLine="567"/>
        <w:contextualSpacing/>
        <w:jc w:val="both"/>
        <w:rPr>
          <w:sz w:val="28"/>
          <w:szCs w:val="28"/>
        </w:rPr>
      </w:pPr>
      <w:r w:rsidRPr="00575008">
        <w:rPr>
          <w:sz w:val="28"/>
          <w:szCs w:val="28"/>
        </w:rPr>
        <w:t xml:space="preserve"> 2.4. Сделки по отчуждению изымаемого жилого помещения, находящегося в общей долевой собственности, подлежат нотариальному удостоверению. Расходы по нотариальному удостоверению перехода права собственности на освобождаемое жилое помещение, являющееся общей долевой собственностью, несут собственники.</w:t>
      </w:r>
    </w:p>
    <w:p w:rsidR="00575008" w:rsidRPr="00575008" w:rsidRDefault="00575008" w:rsidP="00391A7D">
      <w:pPr>
        <w:spacing w:before="100" w:beforeAutospacing="1" w:after="100" w:afterAutospacing="1"/>
        <w:ind w:firstLine="567"/>
        <w:contextualSpacing/>
        <w:jc w:val="both"/>
        <w:rPr>
          <w:sz w:val="28"/>
          <w:szCs w:val="28"/>
        </w:rPr>
      </w:pPr>
      <w:r w:rsidRPr="00575008">
        <w:rPr>
          <w:sz w:val="28"/>
          <w:szCs w:val="28"/>
        </w:rPr>
        <w:t>Договор, определяющий переход права собственности на освобождаемое жилое помещение и размер возмещения (компенсации), подлежит государственной регистрации в установленном порядке. Плата за государственную регистрацию права собственности на основании договора, определяющего переход права собственности на освобождаемое жилое помещение и размер возмещения (компенсации), осуществляется за счет средств собственников.</w:t>
      </w:r>
    </w:p>
    <w:p w:rsidR="00575008" w:rsidRPr="00575008" w:rsidRDefault="00575008" w:rsidP="00391A7D">
      <w:pPr>
        <w:spacing w:before="100" w:beforeAutospacing="1" w:after="100" w:afterAutospacing="1"/>
        <w:ind w:firstLine="567"/>
        <w:contextualSpacing/>
        <w:jc w:val="both"/>
        <w:rPr>
          <w:sz w:val="28"/>
          <w:szCs w:val="28"/>
        </w:rPr>
      </w:pPr>
      <w:r w:rsidRPr="00575008">
        <w:rPr>
          <w:sz w:val="28"/>
          <w:szCs w:val="28"/>
        </w:rPr>
        <w:t>2.5. Собственники освобождают ранее занимаемое жилое помещение и снимаются с регистрационного учета по месту жительства в срок, установленный соглашением.</w:t>
      </w:r>
    </w:p>
    <w:p w:rsidR="00575008" w:rsidRPr="00575008" w:rsidRDefault="00575008" w:rsidP="00391A7D">
      <w:pPr>
        <w:spacing w:before="100" w:beforeAutospacing="1" w:after="100" w:afterAutospacing="1"/>
        <w:ind w:firstLine="567"/>
        <w:contextualSpacing/>
        <w:jc w:val="both"/>
        <w:rPr>
          <w:sz w:val="28"/>
          <w:szCs w:val="28"/>
        </w:rPr>
      </w:pPr>
      <w:r w:rsidRPr="00575008">
        <w:rPr>
          <w:sz w:val="28"/>
          <w:szCs w:val="28"/>
        </w:rPr>
        <w:t>2.6. Основанием для отказа в выплате возмещения является:</w:t>
      </w:r>
    </w:p>
    <w:p w:rsidR="00575008" w:rsidRPr="00575008" w:rsidRDefault="00575008" w:rsidP="00391A7D">
      <w:pPr>
        <w:spacing w:before="100" w:beforeAutospacing="1" w:after="100" w:afterAutospacing="1"/>
        <w:ind w:firstLine="567"/>
        <w:contextualSpacing/>
        <w:jc w:val="both"/>
        <w:rPr>
          <w:sz w:val="28"/>
          <w:szCs w:val="28"/>
        </w:rPr>
      </w:pPr>
      <w:r w:rsidRPr="00575008">
        <w:rPr>
          <w:sz w:val="28"/>
          <w:szCs w:val="28"/>
        </w:rPr>
        <w:t>2.6.1 передача жилого помещения, расположенного в многоквартирном доме, признанном аварийным, в собственность другого лица;</w:t>
      </w:r>
    </w:p>
    <w:p w:rsidR="00575008" w:rsidRPr="00575008" w:rsidRDefault="00575008" w:rsidP="00391A7D">
      <w:pPr>
        <w:spacing w:before="100" w:beforeAutospacing="1" w:after="100" w:afterAutospacing="1"/>
        <w:ind w:firstLine="567"/>
        <w:contextualSpacing/>
        <w:jc w:val="both"/>
        <w:rPr>
          <w:sz w:val="28"/>
          <w:szCs w:val="28"/>
        </w:rPr>
      </w:pPr>
      <w:r w:rsidRPr="00575008">
        <w:rPr>
          <w:sz w:val="28"/>
          <w:szCs w:val="28"/>
        </w:rPr>
        <w:t>2.6.2. непредставление или представление неполного комплекта документов, указанных в пункте 2.2 настоящего Порядка;</w:t>
      </w:r>
    </w:p>
    <w:p w:rsidR="00575008" w:rsidRPr="00575008" w:rsidRDefault="00575008" w:rsidP="00391A7D">
      <w:pPr>
        <w:spacing w:before="100" w:beforeAutospacing="1" w:after="100" w:afterAutospacing="1"/>
        <w:ind w:firstLine="567"/>
        <w:contextualSpacing/>
        <w:jc w:val="both"/>
        <w:rPr>
          <w:sz w:val="28"/>
          <w:szCs w:val="28"/>
        </w:rPr>
      </w:pPr>
      <w:r w:rsidRPr="00575008">
        <w:rPr>
          <w:sz w:val="28"/>
          <w:szCs w:val="28"/>
        </w:rPr>
        <w:t>2.6.3. представление недостоверных сведений в заявлении или прилагаемых документах, указанных в пункте 2.2 настоящего Порядка;</w:t>
      </w:r>
    </w:p>
    <w:p w:rsidR="00575008" w:rsidRPr="00575008" w:rsidRDefault="00575008" w:rsidP="00391A7D">
      <w:pPr>
        <w:spacing w:before="100" w:beforeAutospacing="1" w:after="100" w:afterAutospacing="1"/>
        <w:ind w:firstLine="567"/>
        <w:contextualSpacing/>
        <w:jc w:val="both"/>
        <w:rPr>
          <w:sz w:val="28"/>
          <w:szCs w:val="28"/>
        </w:rPr>
      </w:pPr>
      <w:r w:rsidRPr="00575008">
        <w:rPr>
          <w:sz w:val="28"/>
          <w:szCs w:val="28"/>
        </w:rPr>
        <w:t>2.6.4. предоставление документов, указанных в пункте 2.2 настоящего Порядка, в орган местного самоуправления, на который в соответствии с законодательством не возложена обязанность по выплате возмещения;</w:t>
      </w:r>
    </w:p>
    <w:p w:rsidR="00575008" w:rsidRPr="00575008" w:rsidRDefault="00575008" w:rsidP="00391A7D">
      <w:pPr>
        <w:spacing w:before="100" w:beforeAutospacing="1" w:after="100" w:afterAutospacing="1"/>
        <w:ind w:firstLine="567"/>
        <w:contextualSpacing/>
        <w:jc w:val="both"/>
        <w:rPr>
          <w:sz w:val="28"/>
          <w:szCs w:val="28"/>
        </w:rPr>
      </w:pPr>
      <w:r w:rsidRPr="00575008">
        <w:rPr>
          <w:sz w:val="28"/>
          <w:szCs w:val="28"/>
        </w:rPr>
        <w:t>2.6.5. представление собственником ходатайства об отзыве заявления о возмещении выкупной цены;</w:t>
      </w:r>
    </w:p>
    <w:p w:rsidR="00575008" w:rsidRPr="00575008" w:rsidRDefault="00575008" w:rsidP="00391A7D">
      <w:pPr>
        <w:spacing w:before="100" w:beforeAutospacing="1" w:after="100" w:afterAutospacing="1"/>
        <w:ind w:firstLine="567"/>
        <w:contextualSpacing/>
        <w:jc w:val="both"/>
        <w:rPr>
          <w:sz w:val="28"/>
          <w:szCs w:val="28"/>
        </w:rPr>
      </w:pPr>
      <w:r w:rsidRPr="00575008">
        <w:rPr>
          <w:sz w:val="28"/>
          <w:szCs w:val="28"/>
        </w:rPr>
        <w:lastRenderedPageBreak/>
        <w:t xml:space="preserve">2.6.6. невозможность перечисления денежных средств по реквизитам банковского счета, представленным собственником, и </w:t>
      </w:r>
      <w:proofErr w:type="spellStart"/>
      <w:r w:rsidRPr="00575008">
        <w:rPr>
          <w:sz w:val="28"/>
          <w:szCs w:val="28"/>
        </w:rPr>
        <w:t>непоступление</w:t>
      </w:r>
      <w:proofErr w:type="spellEnd"/>
      <w:r w:rsidRPr="00575008">
        <w:rPr>
          <w:sz w:val="28"/>
          <w:szCs w:val="28"/>
        </w:rPr>
        <w:t xml:space="preserve"> уточненных реквизитов банковского счета собственника в течение 30 дней со дня направления собственнику уведомления об уточнении реквизитов банковского счета собственника.</w:t>
      </w:r>
    </w:p>
    <w:p w:rsidR="00575008" w:rsidRPr="00575008" w:rsidRDefault="00575008" w:rsidP="00391A7D">
      <w:pPr>
        <w:spacing w:before="100" w:beforeAutospacing="1" w:after="100" w:afterAutospacing="1"/>
        <w:ind w:firstLine="567"/>
        <w:contextualSpacing/>
        <w:jc w:val="both"/>
        <w:rPr>
          <w:sz w:val="28"/>
          <w:szCs w:val="28"/>
        </w:rPr>
      </w:pPr>
      <w:r w:rsidRPr="00575008">
        <w:rPr>
          <w:sz w:val="28"/>
          <w:szCs w:val="28"/>
        </w:rPr>
        <w:t>Отказ в выплате возмещения по основаниям, предусмотренным подпунктами 2.6.2, 2.6.3, 2.6.5, 2.6.6, не является препятствием для нового обращения с документами, указанными в пункте 2.2 настоящего Порядка.</w:t>
      </w:r>
    </w:p>
    <w:p w:rsidR="00575008" w:rsidRPr="00575008" w:rsidRDefault="00575008" w:rsidP="00391A7D">
      <w:pPr>
        <w:spacing w:before="100" w:beforeAutospacing="1" w:after="100" w:afterAutospacing="1"/>
        <w:ind w:firstLine="567"/>
        <w:contextualSpacing/>
        <w:jc w:val="both"/>
        <w:rPr>
          <w:sz w:val="28"/>
          <w:szCs w:val="28"/>
        </w:rPr>
      </w:pPr>
      <w:r w:rsidRPr="00575008">
        <w:rPr>
          <w:sz w:val="28"/>
          <w:szCs w:val="28"/>
        </w:rPr>
        <w:t xml:space="preserve">2.7. Администрация </w:t>
      </w:r>
      <w:r w:rsidR="00983697">
        <w:rPr>
          <w:sz w:val="28"/>
          <w:szCs w:val="28"/>
        </w:rPr>
        <w:t xml:space="preserve">Ромодановского </w:t>
      </w:r>
      <w:r w:rsidRPr="00575008">
        <w:rPr>
          <w:sz w:val="28"/>
          <w:szCs w:val="28"/>
        </w:rPr>
        <w:t xml:space="preserve">муниципального </w:t>
      </w:r>
      <w:r w:rsidR="00983697">
        <w:rPr>
          <w:sz w:val="28"/>
          <w:szCs w:val="28"/>
        </w:rPr>
        <w:t>района</w:t>
      </w:r>
      <w:r w:rsidRPr="00575008">
        <w:rPr>
          <w:sz w:val="28"/>
          <w:szCs w:val="28"/>
        </w:rPr>
        <w:t xml:space="preserve"> в случае нарушения условий, установленных настоящим Порядком для выплаты возмещения, обеспечивает возврат документов собственнику в течение 10 рабочих дней со дня возникновения обстоятельств, исключающих его получение, с мотивированным заключением.</w:t>
      </w:r>
    </w:p>
    <w:p w:rsidR="00575008" w:rsidRPr="00575008" w:rsidRDefault="00575008" w:rsidP="00391A7D">
      <w:pPr>
        <w:spacing w:before="100" w:beforeAutospacing="1" w:after="100" w:afterAutospacing="1"/>
        <w:ind w:firstLine="567"/>
        <w:contextualSpacing/>
        <w:jc w:val="both"/>
        <w:rPr>
          <w:sz w:val="28"/>
          <w:szCs w:val="28"/>
        </w:rPr>
      </w:pPr>
      <w:r w:rsidRPr="00575008">
        <w:rPr>
          <w:sz w:val="28"/>
          <w:szCs w:val="28"/>
        </w:rPr>
        <w:t>2.8. Выплата возмещения при наличии судебных актов осуществляется в соответствии со статьей 242.1 Бюджетного кодекса Российской Федерации.</w:t>
      </w:r>
    </w:p>
    <w:p w:rsidR="00575008" w:rsidRPr="00575008" w:rsidRDefault="00575008" w:rsidP="00391A7D">
      <w:pPr>
        <w:spacing w:before="100" w:beforeAutospacing="1" w:after="100" w:afterAutospacing="1"/>
        <w:ind w:firstLine="567"/>
        <w:contextualSpacing/>
        <w:jc w:val="both"/>
        <w:rPr>
          <w:sz w:val="28"/>
          <w:szCs w:val="28"/>
        </w:rPr>
      </w:pPr>
      <w:r w:rsidRPr="00575008">
        <w:rPr>
          <w:sz w:val="28"/>
          <w:szCs w:val="28"/>
        </w:rPr>
        <w:t xml:space="preserve">2.9. Если собственник жилого помещения не заключил в порядке, установленном земельным законодательством, соглашение об изъятии недвижимого имущества для государственных или муниципальных нужд, в том числе по причине несогласия с решением об изъятии у него жилого помещения, допускается принудительное изъятие жилого помещения на основании решения суда. Соответствующий иск может быть предъявлен в течение срока действия решения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При этом указанный иск не может быть подан </w:t>
      </w:r>
      <w:proofErr w:type="gramStart"/>
      <w:r w:rsidRPr="00575008">
        <w:rPr>
          <w:sz w:val="28"/>
          <w:szCs w:val="28"/>
        </w:rPr>
        <w:t>ранее</w:t>
      </w:r>
      <w:proofErr w:type="gramEnd"/>
      <w:r w:rsidRPr="00575008">
        <w:rPr>
          <w:sz w:val="28"/>
          <w:szCs w:val="28"/>
        </w:rPr>
        <w:t xml:space="preserve"> чем до истечения трех месяцев со дня получения собственником жилого помещения проекта соглашения об изъятии недвижимого имущества для государственных или муниципальных нужд.</w:t>
      </w:r>
    </w:p>
    <w:p w:rsidR="00575008" w:rsidRPr="00575008" w:rsidRDefault="00575008" w:rsidP="00391A7D">
      <w:pPr>
        <w:spacing w:before="100" w:beforeAutospacing="1" w:after="100" w:afterAutospacing="1"/>
        <w:ind w:firstLine="567"/>
        <w:contextualSpacing/>
        <w:jc w:val="both"/>
        <w:rPr>
          <w:sz w:val="28"/>
          <w:szCs w:val="28"/>
        </w:rPr>
      </w:pPr>
      <w:r w:rsidRPr="00575008">
        <w:rPr>
          <w:sz w:val="28"/>
          <w:szCs w:val="28"/>
        </w:rPr>
        <w:t> </w:t>
      </w:r>
    </w:p>
    <w:p w:rsidR="00575008" w:rsidRPr="00575008" w:rsidRDefault="00575008" w:rsidP="00983697">
      <w:pPr>
        <w:spacing w:before="100" w:beforeAutospacing="1" w:after="100" w:afterAutospacing="1"/>
        <w:ind w:firstLine="567"/>
        <w:contextualSpacing/>
        <w:jc w:val="center"/>
        <w:rPr>
          <w:sz w:val="28"/>
          <w:szCs w:val="28"/>
        </w:rPr>
      </w:pPr>
      <w:r w:rsidRPr="00575008">
        <w:rPr>
          <w:sz w:val="28"/>
          <w:szCs w:val="28"/>
        </w:rPr>
        <w:t>3. Заключительные положения</w:t>
      </w:r>
    </w:p>
    <w:p w:rsidR="00575008" w:rsidRPr="00575008" w:rsidRDefault="00575008" w:rsidP="00391A7D">
      <w:pPr>
        <w:spacing w:before="100" w:beforeAutospacing="1" w:after="100" w:afterAutospacing="1"/>
        <w:ind w:firstLine="567"/>
        <w:contextualSpacing/>
        <w:jc w:val="both"/>
        <w:rPr>
          <w:sz w:val="28"/>
          <w:szCs w:val="28"/>
        </w:rPr>
      </w:pPr>
      <w:r w:rsidRPr="00575008">
        <w:rPr>
          <w:sz w:val="28"/>
          <w:szCs w:val="28"/>
        </w:rPr>
        <w:t> </w:t>
      </w:r>
    </w:p>
    <w:p w:rsidR="00575008" w:rsidRPr="00575008" w:rsidRDefault="00575008" w:rsidP="00391A7D">
      <w:pPr>
        <w:spacing w:before="100" w:beforeAutospacing="1" w:after="100" w:afterAutospacing="1"/>
        <w:ind w:firstLine="567"/>
        <w:contextualSpacing/>
        <w:jc w:val="both"/>
        <w:rPr>
          <w:sz w:val="28"/>
          <w:szCs w:val="28"/>
        </w:rPr>
      </w:pPr>
      <w:r w:rsidRPr="00575008">
        <w:rPr>
          <w:sz w:val="28"/>
          <w:szCs w:val="28"/>
        </w:rPr>
        <w:t xml:space="preserve">3.1. Ответственность за достоверность представляемых в администрацию </w:t>
      </w:r>
      <w:r w:rsidR="00983697">
        <w:rPr>
          <w:sz w:val="28"/>
          <w:szCs w:val="28"/>
        </w:rPr>
        <w:t xml:space="preserve">Ромодановского </w:t>
      </w:r>
      <w:r w:rsidRPr="00575008">
        <w:rPr>
          <w:sz w:val="28"/>
          <w:szCs w:val="28"/>
        </w:rPr>
        <w:t>муниципального района сведений возлагается на собственника жилого помещения.</w:t>
      </w:r>
    </w:p>
    <w:p w:rsidR="00575008" w:rsidRPr="00575008" w:rsidRDefault="00575008" w:rsidP="00391A7D">
      <w:pPr>
        <w:spacing w:before="100" w:beforeAutospacing="1" w:after="100" w:afterAutospacing="1"/>
        <w:ind w:firstLine="567"/>
        <w:contextualSpacing/>
        <w:jc w:val="both"/>
        <w:rPr>
          <w:sz w:val="28"/>
          <w:szCs w:val="28"/>
        </w:rPr>
      </w:pPr>
      <w:r w:rsidRPr="00575008">
        <w:rPr>
          <w:sz w:val="28"/>
          <w:szCs w:val="28"/>
        </w:rPr>
        <w:t xml:space="preserve">3.2. Взаимоотношения сторон, не урегулированные настоящим Порядком, регламентируются действующим законодательством. Все споры и разногласия, которые могут возникнуть из настоящего Порядка, решаются путем переговоров, а в случае </w:t>
      </w:r>
      <w:proofErr w:type="spellStart"/>
      <w:r w:rsidRPr="00575008">
        <w:rPr>
          <w:sz w:val="28"/>
          <w:szCs w:val="28"/>
        </w:rPr>
        <w:t>недостижения</w:t>
      </w:r>
      <w:proofErr w:type="spellEnd"/>
      <w:r w:rsidRPr="00575008">
        <w:rPr>
          <w:sz w:val="28"/>
          <w:szCs w:val="28"/>
        </w:rPr>
        <w:t xml:space="preserve"> согласия - в судебном порядке.</w:t>
      </w:r>
    </w:p>
    <w:p w:rsidR="00DA4073" w:rsidRPr="00391A7D" w:rsidRDefault="00DA4073" w:rsidP="00391A7D">
      <w:pPr>
        <w:ind w:firstLine="567"/>
        <w:contextualSpacing/>
        <w:jc w:val="both"/>
        <w:rPr>
          <w:b/>
          <w:sz w:val="28"/>
          <w:szCs w:val="28"/>
        </w:rPr>
      </w:pPr>
    </w:p>
    <w:p w:rsidR="00DA4073" w:rsidRPr="00391A7D" w:rsidRDefault="00DA4073" w:rsidP="00391A7D">
      <w:pPr>
        <w:ind w:firstLine="567"/>
        <w:contextualSpacing/>
        <w:jc w:val="both"/>
        <w:rPr>
          <w:b/>
          <w:sz w:val="28"/>
          <w:szCs w:val="28"/>
        </w:rPr>
      </w:pPr>
    </w:p>
    <w:p w:rsidR="00DA4073" w:rsidRPr="00391A7D" w:rsidRDefault="00DA4073" w:rsidP="00391A7D">
      <w:pPr>
        <w:ind w:firstLine="567"/>
        <w:contextualSpacing/>
        <w:jc w:val="both"/>
        <w:rPr>
          <w:b/>
          <w:sz w:val="28"/>
          <w:szCs w:val="28"/>
        </w:rPr>
      </w:pPr>
    </w:p>
    <w:p w:rsidR="00DA4073" w:rsidRPr="00295DD7" w:rsidRDefault="00DA4073" w:rsidP="00DA4073">
      <w:pPr>
        <w:jc w:val="center"/>
        <w:rPr>
          <w:b/>
          <w:sz w:val="28"/>
          <w:szCs w:val="28"/>
        </w:rPr>
      </w:pPr>
    </w:p>
    <w:p w:rsidR="00DA4073" w:rsidRPr="00295DD7" w:rsidRDefault="00DA4073" w:rsidP="00DA4073">
      <w:pPr>
        <w:jc w:val="center"/>
        <w:rPr>
          <w:b/>
          <w:sz w:val="28"/>
          <w:szCs w:val="28"/>
        </w:rPr>
      </w:pPr>
    </w:p>
    <w:p w:rsidR="00DA4073" w:rsidRPr="00295DD7" w:rsidRDefault="00DA4073" w:rsidP="00DA4073">
      <w:pPr>
        <w:jc w:val="center"/>
        <w:rPr>
          <w:b/>
          <w:sz w:val="28"/>
          <w:szCs w:val="28"/>
        </w:rPr>
      </w:pPr>
    </w:p>
    <w:p w:rsidR="00DA4073" w:rsidRPr="00295DD7" w:rsidRDefault="00DA4073" w:rsidP="00DA4073">
      <w:pPr>
        <w:jc w:val="center"/>
        <w:rPr>
          <w:b/>
          <w:sz w:val="28"/>
          <w:szCs w:val="28"/>
        </w:rPr>
      </w:pPr>
    </w:p>
    <w:p w:rsidR="00DA4073" w:rsidRPr="00295DD7" w:rsidRDefault="00DA4073" w:rsidP="00DA4073">
      <w:pPr>
        <w:jc w:val="center"/>
        <w:rPr>
          <w:b/>
          <w:sz w:val="28"/>
          <w:szCs w:val="28"/>
        </w:rPr>
      </w:pPr>
    </w:p>
    <w:p w:rsidR="00DA4073" w:rsidRPr="00295DD7" w:rsidRDefault="00DA4073" w:rsidP="00DA4073">
      <w:pPr>
        <w:jc w:val="center"/>
        <w:rPr>
          <w:b/>
          <w:sz w:val="28"/>
          <w:szCs w:val="28"/>
        </w:rPr>
      </w:pPr>
    </w:p>
    <w:p w:rsidR="00DA4073" w:rsidRPr="00295DD7" w:rsidRDefault="00DA4073" w:rsidP="00DA4073">
      <w:pPr>
        <w:jc w:val="center"/>
        <w:rPr>
          <w:b/>
          <w:sz w:val="28"/>
          <w:szCs w:val="28"/>
        </w:rPr>
      </w:pPr>
    </w:p>
    <w:p w:rsidR="00DA4073" w:rsidRPr="00295DD7" w:rsidRDefault="00DA4073" w:rsidP="00DA4073">
      <w:pPr>
        <w:jc w:val="center"/>
        <w:rPr>
          <w:b/>
          <w:sz w:val="28"/>
          <w:szCs w:val="28"/>
        </w:rPr>
      </w:pPr>
    </w:p>
    <w:p w:rsidR="00DA4073" w:rsidRPr="00295DD7" w:rsidRDefault="00DA4073" w:rsidP="00DA4073">
      <w:pPr>
        <w:jc w:val="center"/>
        <w:rPr>
          <w:b/>
          <w:sz w:val="28"/>
          <w:szCs w:val="28"/>
        </w:rPr>
      </w:pPr>
    </w:p>
    <w:p w:rsidR="00DA4073" w:rsidRPr="00295DD7" w:rsidRDefault="00DA4073" w:rsidP="00DA4073">
      <w:pPr>
        <w:jc w:val="center"/>
        <w:rPr>
          <w:b/>
          <w:sz w:val="28"/>
          <w:szCs w:val="28"/>
        </w:rPr>
      </w:pPr>
    </w:p>
    <w:p w:rsidR="00DA4073" w:rsidRPr="00295DD7" w:rsidRDefault="00DA4073" w:rsidP="00DA4073">
      <w:pPr>
        <w:jc w:val="center"/>
        <w:rPr>
          <w:b/>
          <w:sz w:val="28"/>
          <w:szCs w:val="28"/>
        </w:rPr>
      </w:pPr>
    </w:p>
    <w:p w:rsidR="00DA4073" w:rsidRPr="00295DD7" w:rsidRDefault="00DA4073" w:rsidP="00DA4073">
      <w:pPr>
        <w:jc w:val="center"/>
        <w:rPr>
          <w:b/>
          <w:sz w:val="28"/>
          <w:szCs w:val="28"/>
        </w:rPr>
      </w:pPr>
    </w:p>
    <w:p w:rsidR="00DA4073" w:rsidRPr="00295DD7" w:rsidRDefault="00DA4073" w:rsidP="00DA4073">
      <w:pPr>
        <w:jc w:val="center"/>
        <w:rPr>
          <w:b/>
          <w:sz w:val="28"/>
          <w:szCs w:val="28"/>
        </w:rPr>
      </w:pPr>
    </w:p>
    <w:p w:rsidR="00DA4073" w:rsidRPr="00295DD7" w:rsidRDefault="00DA4073" w:rsidP="00DA4073">
      <w:pPr>
        <w:jc w:val="center"/>
        <w:rPr>
          <w:b/>
          <w:sz w:val="28"/>
          <w:szCs w:val="28"/>
        </w:rPr>
      </w:pPr>
    </w:p>
    <w:sectPr w:rsidR="00DA4073" w:rsidRPr="00295DD7" w:rsidSect="00295DD7">
      <w:pgSz w:w="11907" w:h="16840" w:code="9"/>
      <w:pgMar w:top="1134" w:right="567" w:bottom="1134"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95E78"/>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1092623D"/>
    <w:multiLevelType w:val="hybridMultilevel"/>
    <w:tmpl w:val="7856EA78"/>
    <w:lvl w:ilvl="0" w:tplc="B6CC56C0">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3234A37"/>
    <w:multiLevelType w:val="multilevel"/>
    <w:tmpl w:val="B45257CA"/>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nsid w:val="178E6706"/>
    <w:multiLevelType w:val="hybridMultilevel"/>
    <w:tmpl w:val="4E94F61C"/>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
    <w:nsid w:val="19644D4F"/>
    <w:multiLevelType w:val="hybridMultilevel"/>
    <w:tmpl w:val="4FBC54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F32FEF"/>
    <w:multiLevelType w:val="singleLevel"/>
    <w:tmpl w:val="28F4949E"/>
    <w:lvl w:ilvl="0">
      <w:start w:val="3"/>
      <w:numFmt w:val="decimal"/>
      <w:lvlText w:val="%1"/>
      <w:lvlJc w:val="left"/>
      <w:pPr>
        <w:tabs>
          <w:tab w:val="num" w:pos="360"/>
        </w:tabs>
        <w:ind w:left="360" w:hanging="360"/>
      </w:pPr>
      <w:rPr>
        <w:rFonts w:hint="default"/>
      </w:rPr>
    </w:lvl>
  </w:abstractNum>
  <w:abstractNum w:abstractNumId="6">
    <w:nsid w:val="22456E70"/>
    <w:multiLevelType w:val="hybridMultilevel"/>
    <w:tmpl w:val="C6C2894A"/>
    <w:lvl w:ilvl="0" w:tplc="502892F2">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41B4743"/>
    <w:multiLevelType w:val="hybridMultilevel"/>
    <w:tmpl w:val="57BE85B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4D52BC3"/>
    <w:multiLevelType w:val="singleLevel"/>
    <w:tmpl w:val="A19C6448"/>
    <w:lvl w:ilvl="0">
      <w:start w:val="1"/>
      <w:numFmt w:val="bullet"/>
      <w:lvlText w:val="-"/>
      <w:lvlJc w:val="left"/>
      <w:pPr>
        <w:tabs>
          <w:tab w:val="num" w:pos="360"/>
        </w:tabs>
        <w:ind w:left="360" w:hanging="360"/>
      </w:pPr>
      <w:rPr>
        <w:rFonts w:hint="default"/>
      </w:rPr>
    </w:lvl>
  </w:abstractNum>
  <w:abstractNum w:abstractNumId="9">
    <w:nsid w:val="25FA249B"/>
    <w:multiLevelType w:val="hybridMultilevel"/>
    <w:tmpl w:val="0D5265D0"/>
    <w:lvl w:ilvl="0" w:tplc="FFFFFFFF">
      <w:start w:val="5"/>
      <w:numFmt w:val="bullet"/>
      <w:lvlText w:val="-"/>
      <w:lvlJc w:val="left"/>
      <w:pPr>
        <w:tabs>
          <w:tab w:val="num" w:pos="1140"/>
        </w:tabs>
        <w:ind w:left="114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nsid w:val="29270363"/>
    <w:multiLevelType w:val="hybridMultilevel"/>
    <w:tmpl w:val="EF4A68CE"/>
    <w:lvl w:ilvl="0" w:tplc="AEDCCC52">
      <w:start w:val="1"/>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2C50282E"/>
    <w:multiLevelType w:val="singleLevel"/>
    <w:tmpl w:val="5E10112C"/>
    <w:lvl w:ilvl="0">
      <w:start w:val="1"/>
      <w:numFmt w:val="decimal"/>
      <w:lvlText w:val="%1."/>
      <w:lvlJc w:val="left"/>
      <w:pPr>
        <w:tabs>
          <w:tab w:val="num" w:pos="1080"/>
        </w:tabs>
        <w:ind w:left="1080" w:hanging="360"/>
      </w:pPr>
      <w:rPr>
        <w:rFonts w:hint="default"/>
      </w:rPr>
    </w:lvl>
  </w:abstractNum>
  <w:abstractNum w:abstractNumId="12">
    <w:nsid w:val="398613DD"/>
    <w:multiLevelType w:val="hybridMultilevel"/>
    <w:tmpl w:val="C5FE20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9F65961"/>
    <w:multiLevelType w:val="hybridMultilevel"/>
    <w:tmpl w:val="4A121AAE"/>
    <w:lvl w:ilvl="0" w:tplc="0419000F">
      <w:start w:val="1"/>
      <w:numFmt w:val="decimal"/>
      <w:lvlText w:val="%1."/>
      <w:lvlJc w:val="left"/>
      <w:pPr>
        <w:ind w:left="26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A4D536D"/>
    <w:multiLevelType w:val="hybridMultilevel"/>
    <w:tmpl w:val="F52077A2"/>
    <w:lvl w:ilvl="0" w:tplc="3DC62DDE">
      <w:start w:val="1"/>
      <w:numFmt w:val="decimal"/>
      <w:lvlText w:val="%1."/>
      <w:lvlJc w:val="left"/>
      <w:pPr>
        <w:ind w:left="1069" w:hanging="360"/>
      </w:pPr>
      <w:rPr>
        <w:rFonts w:eastAsia="Aria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0344507"/>
    <w:multiLevelType w:val="multilevel"/>
    <w:tmpl w:val="8B1410F4"/>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16">
    <w:nsid w:val="405D665E"/>
    <w:multiLevelType w:val="hybridMultilevel"/>
    <w:tmpl w:val="EA44C5BC"/>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5CF4CC1"/>
    <w:multiLevelType w:val="singleLevel"/>
    <w:tmpl w:val="7E586532"/>
    <w:lvl w:ilvl="0">
      <w:start w:val="1"/>
      <w:numFmt w:val="decimal"/>
      <w:lvlText w:val="%1."/>
      <w:lvlJc w:val="left"/>
      <w:pPr>
        <w:tabs>
          <w:tab w:val="num" w:pos="1215"/>
        </w:tabs>
        <w:ind w:left="1215" w:hanging="495"/>
      </w:pPr>
      <w:rPr>
        <w:rFonts w:hint="default"/>
      </w:rPr>
    </w:lvl>
  </w:abstractNum>
  <w:abstractNum w:abstractNumId="18">
    <w:nsid w:val="4D1845EC"/>
    <w:multiLevelType w:val="singleLevel"/>
    <w:tmpl w:val="4218161A"/>
    <w:lvl w:ilvl="0">
      <w:start w:val="1"/>
      <w:numFmt w:val="decimal"/>
      <w:lvlText w:val="%1."/>
      <w:lvlJc w:val="left"/>
      <w:pPr>
        <w:tabs>
          <w:tab w:val="num" w:pos="1080"/>
        </w:tabs>
        <w:ind w:left="1080" w:hanging="360"/>
      </w:pPr>
      <w:rPr>
        <w:rFonts w:hint="default"/>
      </w:rPr>
    </w:lvl>
  </w:abstractNum>
  <w:abstractNum w:abstractNumId="19">
    <w:nsid w:val="5291576D"/>
    <w:multiLevelType w:val="hybridMultilevel"/>
    <w:tmpl w:val="E48ED252"/>
    <w:lvl w:ilvl="0" w:tplc="D8AE37C4">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57FC1503"/>
    <w:multiLevelType w:val="hybridMultilevel"/>
    <w:tmpl w:val="F252EE20"/>
    <w:lvl w:ilvl="0" w:tplc="D34E16A4">
      <w:start w:val="1"/>
      <w:numFmt w:val="decimal"/>
      <w:lvlText w:val="%1."/>
      <w:lvlJc w:val="left"/>
      <w:pPr>
        <w:tabs>
          <w:tab w:val="num" w:pos="840"/>
        </w:tabs>
        <w:ind w:left="840" w:hanging="4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3AA3071"/>
    <w:multiLevelType w:val="multilevel"/>
    <w:tmpl w:val="361ADF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52E62DC"/>
    <w:multiLevelType w:val="singleLevel"/>
    <w:tmpl w:val="A19C6448"/>
    <w:lvl w:ilvl="0">
      <w:start w:val="1"/>
      <w:numFmt w:val="bullet"/>
      <w:lvlText w:val="-"/>
      <w:lvlJc w:val="left"/>
      <w:pPr>
        <w:tabs>
          <w:tab w:val="num" w:pos="360"/>
        </w:tabs>
        <w:ind w:left="360" w:hanging="360"/>
      </w:pPr>
      <w:rPr>
        <w:rFonts w:hint="default"/>
      </w:rPr>
    </w:lvl>
  </w:abstractNum>
  <w:abstractNum w:abstractNumId="23">
    <w:nsid w:val="68066D89"/>
    <w:multiLevelType w:val="singleLevel"/>
    <w:tmpl w:val="D3921F84"/>
    <w:lvl w:ilvl="0">
      <w:start w:val="1"/>
      <w:numFmt w:val="decimal"/>
      <w:lvlText w:val="%1."/>
      <w:lvlJc w:val="left"/>
      <w:pPr>
        <w:tabs>
          <w:tab w:val="num" w:pos="1110"/>
        </w:tabs>
        <w:ind w:left="1110" w:hanging="390"/>
      </w:pPr>
      <w:rPr>
        <w:rFonts w:hint="default"/>
      </w:rPr>
    </w:lvl>
  </w:abstractNum>
  <w:abstractNum w:abstractNumId="24">
    <w:nsid w:val="6C6F2114"/>
    <w:multiLevelType w:val="hybridMultilevel"/>
    <w:tmpl w:val="A2EE0A56"/>
    <w:lvl w:ilvl="0" w:tplc="66506016">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6D220C69"/>
    <w:multiLevelType w:val="singleLevel"/>
    <w:tmpl w:val="808286F6"/>
    <w:lvl w:ilvl="0">
      <w:start w:val="4"/>
      <w:numFmt w:val="decimal"/>
      <w:lvlText w:val="%1."/>
      <w:lvlJc w:val="left"/>
      <w:pPr>
        <w:tabs>
          <w:tab w:val="num" w:pos="420"/>
        </w:tabs>
        <w:ind w:left="420" w:hanging="360"/>
      </w:pPr>
      <w:rPr>
        <w:rFonts w:hint="default"/>
      </w:rPr>
    </w:lvl>
  </w:abstractNum>
  <w:abstractNum w:abstractNumId="26">
    <w:nsid w:val="700D620E"/>
    <w:multiLevelType w:val="singleLevel"/>
    <w:tmpl w:val="DBE69D84"/>
    <w:lvl w:ilvl="0">
      <w:start w:val="1"/>
      <w:numFmt w:val="decimal"/>
      <w:lvlText w:val="%1."/>
      <w:lvlJc w:val="left"/>
      <w:pPr>
        <w:tabs>
          <w:tab w:val="num" w:pos="1245"/>
        </w:tabs>
        <w:ind w:left="1245" w:hanging="525"/>
      </w:pPr>
      <w:rPr>
        <w:rFonts w:hint="default"/>
      </w:rPr>
    </w:lvl>
  </w:abstractNum>
  <w:abstractNum w:abstractNumId="27">
    <w:nsid w:val="75575F4E"/>
    <w:multiLevelType w:val="multilevel"/>
    <w:tmpl w:val="A608ECE6"/>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77682E4C"/>
    <w:multiLevelType w:val="hybridMultilevel"/>
    <w:tmpl w:val="A112A1F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DFB5122"/>
    <w:multiLevelType w:val="hybridMultilevel"/>
    <w:tmpl w:val="2D348E16"/>
    <w:lvl w:ilvl="0" w:tplc="6B4CC348">
      <w:start w:val="1"/>
      <w:numFmt w:val="decimal"/>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7F1D5162"/>
    <w:multiLevelType w:val="hybridMultilevel"/>
    <w:tmpl w:val="7EC605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22"/>
  </w:num>
  <w:num w:numId="3">
    <w:abstractNumId w:val="0"/>
  </w:num>
  <w:num w:numId="4">
    <w:abstractNumId w:val="5"/>
  </w:num>
  <w:num w:numId="5">
    <w:abstractNumId w:val="25"/>
  </w:num>
  <w:num w:numId="6">
    <w:abstractNumId w:val="26"/>
  </w:num>
  <w:num w:numId="7">
    <w:abstractNumId w:val="18"/>
  </w:num>
  <w:num w:numId="8">
    <w:abstractNumId w:val="11"/>
  </w:num>
  <w:num w:numId="9">
    <w:abstractNumId w:val="17"/>
  </w:num>
  <w:num w:numId="10">
    <w:abstractNumId w:val="23"/>
  </w:num>
  <w:num w:numId="11">
    <w:abstractNumId w:val="8"/>
  </w:num>
  <w:num w:numId="12">
    <w:abstractNumId w:val="1"/>
  </w:num>
  <w:num w:numId="13">
    <w:abstractNumId w:val="7"/>
  </w:num>
  <w:num w:numId="14">
    <w:abstractNumId w:val="20"/>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6"/>
  </w:num>
  <w:num w:numId="18">
    <w:abstractNumId w:val="6"/>
  </w:num>
  <w:num w:numId="19">
    <w:abstractNumId w:val="10"/>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num>
  <w:num w:numId="22">
    <w:abstractNumId w:val="13"/>
  </w:num>
  <w:num w:numId="23">
    <w:abstractNumId w:val="21"/>
  </w:num>
  <w:num w:numId="24">
    <w:abstractNumId w:val="4"/>
  </w:num>
  <w:num w:numId="25">
    <w:abstractNumId w:val="27"/>
  </w:num>
  <w:num w:numId="26">
    <w:abstractNumId w:val="2"/>
  </w:num>
  <w:num w:numId="27">
    <w:abstractNumId w:val="28"/>
  </w:num>
  <w:num w:numId="28">
    <w:abstractNumId w:val="14"/>
  </w:num>
  <w:num w:numId="29">
    <w:abstractNumId w:val="29"/>
  </w:num>
  <w:num w:numId="30">
    <w:abstractNumId w:val="24"/>
  </w:num>
  <w:num w:numId="3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embedSystemFonts/>
  <w:proofState w:spelling="clean" w:grammar="clean"/>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compat/>
  <w:rsids>
    <w:rsidRoot w:val="003A435C"/>
    <w:rsid w:val="00014804"/>
    <w:rsid w:val="000236FA"/>
    <w:rsid w:val="00025D4C"/>
    <w:rsid w:val="00035A74"/>
    <w:rsid w:val="000620F7"/>
    <w:rsid w:val="00063672"/>
    <w:rsid w:val="00071F3B"/>
    <w:rsid w:val="00075E4B"/>
    <w:rsid w:val="000766AE"/>
    <w:rsid w:val="00091DEC"/>
    <w:rsid w:val="000A02EF"/>
    <w:rsid w:val="000A5FC8"/>
    <w:rsid w:val="000A6DF1"/>
    <w:rsid w:val="000B14AF"/>
    <w:rsid w:val="000B78AF"/>
    <w:rsid w:val="000F4B03"/>
    <w:rsid w:val="000F62B9"/>
    <w:rsid w:val="000F768F"/>
    <w:rsid w:val="001179C4"/>
    <w:rsid w:val="00140CB1"/>
    <w:rsid w:val="0015599E"/>
    <w:rsid w:val="00170095"/>
    <w:rsid w:val="00175284"/>
    <w:rsid w:val="00183A07"/>
    <w:rsid w:val="001B2D8B"/>
    <w:rsid w:val="001E5117"/>
    <w:rsid w:val="001F2374"/>
    <w:rsid w:val="002000EC"/>
    <w:rsid w:val="00204DF3"/>
    <w:rsid w:val="00216283"/>
    <w:rsid w:val="00217202"/>
    <w:rsid w:val="00223A58"/>
    <w:rsid w:val="00236BD7"/>
    <w:rsid w:val="0026190A"/>
    <w:rsid w:val="002658A5"/>
    <w:rsid w:val="002855F7"/>
    <w:rsid w:val="00295DD7"/>
    <w:rsid w:val="00296961"/>
    <w:rsid w:val="002B27CF"/>
    <w:rsid w:val="002D2062"/>
    <w:rsid w:val="002D257E"/>
    <w:rsid w:val="003111B0"/>
    <w:rsid w:val="00315101"/>
    <w:rsid w:val="00315E10"/>
    <w:rsid w:val="003167F2"/>
    <w:rsid w:val="003330AE"/>
    <w:rsid w:val="00337BBF"/>
    <w:rsid w:val="0034607C"/>
    <w:rsid w:val="00364667"/>
    <w:rsid w:val="00367323"/>
    <w:rsid w:val="00367FF1"/>
    <w:rsid w:val="00391A7D"/>
    <w:rsid w:val="003958C3"/>
    <w:rsid w:val="003A2654"/>
    <w:rsid w:val="003A435C"/>
    <w:rsid w:val="003C14C0"/>
    <w:rsid w:val="003E384F"/>
    <w:rsid w:val="004215E3"/>
    <w:rsid w:val="00440CA6"/>
    <w:rsid w:val="00467099"/>
    <w:rsid w:val="00486325"/>
    <w:rsid w:val="004B631E"/>
    <w:rsid w:val="004B7D2F"/>
    <w:rsid w:val="004C78BC"/>
    <w:rsid w:val="004D410C"/>
    <w:rsid w:val="004D68B1"/>
    <w:rsid w:val="004E240A"/>
    <w:rsid w:val="00515CCD"/>
    <w:rsid w:val="00525CFD"/>
    <w:rsid w:val="00527028"/>
    <w:rsid w:val="0054212D"/>
    <w:rsid w:val="005477EB"/>
    <w:rsid w:val="0055164A"/>
    <w:rsid w:val="00575008"/>
    <w:rsid w:val="005814E9"/>
    <w:rsid w:val="00584977"/>
    <w:rsid w:val="005A4C86"/>
    <w:rsid w:val="005B6C64"/>
    <w:rsid w:val="005C17BC"/>
    <w:rsid w:val="005C20EF"/>
    <w:rsid w:val="005E0224"/>
    <w:rsid w:val="005E7006"/>
    <w:rsid w:val="00617E40"/>
    <w:rsid w:val="0063156E"/>
    <w:rsid w:val="0063376F"/>
    <w:rsid w:val="00653547"/>
    <w:rsid w:val="00657FE0"/>
    <w:rsid w:val="00665F16"/>
    <w:rsid w:val="0068121A"/>
    <w:rsid w:val="00684DE4"/>
    <w:rsid w:val="006A0D79"/>
    <w:rsid w:val="006A6648"/>
    <w:rsid w:val="006B3762"/>
    <w:rsid w:val="006B7DB3"/>
    <w:rsid w:val="006D015C"/>
    <w:rsid w:val="006D0DE9"/>
    <w:rsid w:val="006D63F1"/>
    <w:rsid w:val="006E30A6"/>
    <w:rsid w:val="006F48B2"/>
    <w:rsid w:val="00706BFC"/>
    <w:rsid w:val="00720472"/>
    <w:rsid w:val="00722AB6"/>
    <w:rsid w:val="007231EE"/>
    <w:rsid w:val="007430D1"/>
    <w:rsid w:val="007A5CE7"/>
    <w:rsid w:val="007A5EC3"/>
    <w:rsid w:val="007B4737"/>
    <w:rsid w:val="00801249"/>
    <w:rsid w:val="0082477F"/>
    <w:rsid w:val="00863396"/>
    <w:rsid w:val="00863FCD"/>
    <w:rsid w:val="008719A8"/>
    <w:rsid w:val="00895177"/>
    <w:rsid w:val="008A3BF3"/>
    <w:rsid w:val="008B31F3"/>
    <w:rsid w:val="00927724"/>
    <w:rsid w:val="009556D1"/>
    <w:rsid w:val="00960CEE"/>
    <w:rsid w:val="0098332C"/>
    <w:rsid w:val="00983697"/>
    <w:rsid w:val="00987EDA"/>
    <w:rsid w:val="0099368C"/>
    <w:rsid w:val="009A4030"/>
    <w:rsid w:val="009A624C"/>
    <w:rsid w:val="009B3639"/>
    <w:rsid w:val="009B6822"/>
    <w:rsid w:val="009D0E79"/>
    <w:rsid w:val="009D5A9C"/>
    <w:rsid w:val="009E0506"/>
    <w:rsid w:val="009F5B4E"/>
    <w:rsid w:val="009F7270"/>
    <w:rsid w:val="00A103AE"/>
    <w:rsid w:val="00A272F6"/>
    <w:rsid w:val="00A92FC0"/>
    <w:rsid w:val="00A94BCF"/>
    <w:rsid w:val="00A97FC1"/>
    <w:rsid w:val="00AA3465"/>
    <w:rsid w:val="00AA7531"/>
    <w:rsid w:val="00AD70A2"/>
    <w:rsid w:val="00AD7B66"/>
    <w:rsid w:val="00B270CF"/>
    <w:rsid w:val="00B575D2"/>
    <w:rsid w:val="00B808C8"/>
    <w:rsid w:val="00BA3A9C"/>
    <w:rsid w:val="00BA4EFA"/>
    <w:rsid w:val="00BC4F4F"/>
    <w:rsid w:val="00BE44AA"/>
    <w:rsid w:val="00C0387C"/>
    <w:rsid w:val="00C10210"/>
    <w:rsid w:val="00C21BED"/>
    <w:rsid w:val="00C3093C"/>
    <w:rsid w:val="00C3522C"/>
    <w:rsid w:val="00C44A1F"/>
    <w:rsid w:val="00C46893"/>
    <w:rsid w:val="00C47792"/>
    <w:rsid w:val="00CB0C31"/>
    <w:rsid w:val="00CC0034"/>
    <w:rsid w:val="00CD0C1C"/>
    <w:rsid w:val="00CD7F17"/>
    <w:rsid w:val="00CE4069"/>
    <w:rsid w:val="00CE6589"/>
    <w:rsid w:val="00CE7FCC"/>
    <w:rsid w:val="00D170CD"/>
    <w:rsid w:val="00D17C55"/>
    <w:rsid w:val="00D202D0"/>
    <w:rsid w:val="00D40427"/>
    <w:rsid w:val="00D53BC8"/>
    <w:rsid w:val="00D61A38"/>
    <w:rsid w:val="00D66C14"/>
    <w:rsid w:val="00DA4073"/>
    <w:rsid w:val="00DB1E36"/>
    <w:rsid w:val="00DB5ABA"/>
    <w:rsid w:val="00DC525B"/>
    <w:rsid w:val="00DD45A5"/>
    <w:rsid w:val="00DD5F2E"/>
    <w:rsid w:val="00E04649"/>
    <w:rsid w:val="00E07ECB"/>
    <w:rsid w:val="00E25D9B"/>
    <w:rsid w:val="00E26504"/>
    <w:rsid w:val="00E30472"/>
    <w:rsid w:val="00E354FA"/>
    <w:rsid w:val="00E4193C"/>
    <w:rsid w:val="00E53204"/>
    <w:rsid w:val="00E57BBB"/>
    <w:rsid w:val="00E74D47"/>
    <w:rsid w:val="00E84969"/>
    <w:rsid w:val="00EA096C"/>
    <w:rsid w:val="00EC0950"/>
    <w:rsid w:val="00EC2959"/>
    <w:rsid w:val="00ED159E"/>
    <w:rsid w:val="00F03B8F"/>
    <w:rsid w:val="00F12501"/>
    <w:rsid w:val="00F33CBC"/>
    <w:rsid w:val="00F74232"/>
    <w:rsid w:val="00F95CAE"/>
    <w:rsid w:val="00FA2E69"/>
    <w:rsid w:val="00FA5129"/>
    <w:rsid w:val="00FB6269"/>
    <w:rsid w:val="00FC28AD"/>
    <w:rsid w:val="00FE1D6F"/>
    <w:rsid w:val="00FF27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uiPriority="9"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99"/>
    <w:lsdException w:name="Body Text Inden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3" w:uiPriority="99"/>
    <w:lsdException w:name="Hyperlink" w:uiPriority="99"/>
    <w:lsdException w:name="Strong" w:semiHidden="0" w:uiPriority="22" w:unhideWhenUsed="0" w:qFormat="1"/>
    <w:lsdException w:name="Emphasis" w:semiHidden="0" w:uiPriority="20" w:unhideWhenUsed="0" w:qFormat="1"/>
    <w:lsdException w:name="No List"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DE4"/>
  </w:style>
  <w:style w:type="paragraph" w:styleId="1">
    <w:name w:val="heading 1"/>
    <w:basedOn w:val="a"/>
    <w:next w:val="a"/>
    <w:link w:val="10"/>
    <w:uiPriority w:val="99"/>
    <w:qFormat/>
    <w:rsid w:val="00684DE4"/>
    <w:pPr>
      <w:keepNext/>
      <w:jc w:val="center"/>
      <w:outlineLvl w:val="0"/>
    </w:pPr>
    <w:rPr>
      <w:b/>
      <w:sz w:val="28"/>
    </w:rPr>
  </w:style>
  <w:style w:type="paragraph" w:styleId="2">
    <w:name w:val="heading 2"/>
    <w:basedOn w:val="a"/>
    <w:next w:val="a"/>
    <w:link w:val="20"/>
    <w:uiPriority w:val="9"/>
    <w:qFormat/>
    <w:rsid w:val="00684DE4"/>
    <w:pPr>
      <w:keepNext/>
      <w:jc w:val="center"/>
      <w:outlineLvl w:val="1"/>
    </w:pPr>
    <w:rPr>
      <w:sz w:val="24"/>
    </w:rPr>
  </w:style>
  <w:style w:type="paragraph" w:styleId="3">
    <w:name w:val="heading 3"/>
    <w:basedOn w:val="a"/>
    <w:next w:val="a"/>
    <w:link w:val="30"/>
    <w:uiPriority w:val="9"/>
    <w:qFormat/>
    <w:rsid w:val="00684DE4"/>
    <w:pPr>
      <w:keepNext/>
      <w:jc w:val="both"/>
      <w:outlineLvl w:val="2"/>
    </w:pPr>
    <w:rPr>
      <w:sz w:val="28"/>
    </w:rPr>
  </w:style>
  <w:style w:type="paragraph" w:styleId="4">
    <w:name w:val="heading 4"/>
    <w:basedOn w:val="a"/>
    <w:next w:val="a"/>
    <w:link w:val="40"/>
    <w:uiPriority w:val="9"/>
    <w:qFormat/>
    <w:rsid w:val="00684DE4"/>
    <w:pPr>
      <w:keepNext/>
      <w:ind w:firstLine="720"/>
      <w:jc w:val="right"/>
      <w:outlineLvl w:val="3"/>
    </w:pPr>
    <w:rPr>
      <w:sz w:val="28"/>
    </w:rPr>
  </w:style>
  <w:style w:type="paragraph" w:styleId="5">
    <w:name w:val="heading 5"/>
    <w:basedOn w:val="a"/>
    <w:next w:val="a"/>
    <w:link w:val="50"/>
    <w:uiPriority w:val="9"/>
    <w:qFormat/>
    <w:rsid w:val="00684DE4"/>
    <w:pPr>
      <w:keepNext/>
      <w:ind w:firstLine="720"/>
      <w:jc w:val="both"/>
      <w:outlineLvl w:val="4"/>
    </w:pPr>
    <w:rPr>
      <w:sz w:val="28"/>
    </w:rPr>
  </w:style>
  <w:style w:type="paragraph" w:styleId="6">
    <w:name w:val="heading 6"/>
    <w:basedOn w:val="a"/>
    <w:next w:val="a"/>
    <w:qFormat/>
    <w:rsid w:val="00684DE4"/>
    <w:pPr>
      <w:keepNext/>
      <w:ind w:firstLine="720"/>
      <w:jc w:val="center"/>
      <w:outlineLvl w:val="5"/>
    </w:pPr>
    <w:rPr>
      <w:sz w:val="28"/>
    </w:rPr>
  </w:style>
  <w:style w:type="paragraph" w:styleId="7">
    <w:name w:val="heading 7"/>
    <w:basedOn w:val="a"/>
    <w:next w:val="a"/>
    <w:qFormat/>
    <w:rsid w:val="00684DE4"/>
    <w:pPr>
      <w:keepNext/>
      <w:ind w:left="360"/>
      <w:jc w:val="both"/>
      <w:outlineLvl w:val="6"/>
    </w:pPr>
    <w:rPr>
      <w:b/>
      <w:bCs/>
      <w:sz w:val="28"/>
    </w:rPr>
  </w:style>
  <w:style w:type="paragraph" w:styleId="8">
    <w:name w:val="heading 8"/>
    <w:basedOn w:val="a"/>
    <w:next w:val="a"/>
    <w:link w:val="80"/>
    <w:uiPriority w:val="9"/>
    <w:qFormat/>
    <w:rsid w:val="00684DE4"/>
    <w:pPr>
      <w:keepNext/>
      <w:jc w:val="center"/>
      <w:outlineLvl w:val="7"/>
    </w:pPr>
    <w:rPr>
      <w:sz w:val="32"/>
    </w:rPr>
  </w:style>
  <w:style w:type="paragraph" w:styleId="9">
    <w:name w:val="heading 9"/>
    <w:basedOn w:val="a"/>
    <w:next w:val="a"/>
    <w:qFormat/>
    <w:rsid w:val="00684DE4"/>
    <w:pPr>
      <w:keepNext/>
      <w:jc w:val="center"/>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7A5EC3"/>
    <w:rPr>
      <w:b/>
      <w:sz w:val="28"/>
    </w:rPr>
  </w:style>
  <w:style w:type="character" w:customStyle="1" w:styleId="20">
    <w:name w:val="Заголовок 2 Знак"/>
    <w:link w:val="2"/>
    <w:uiPriority w:val="9"/>
    <w:rsid w:val="007A5EC3"/>
    <w:rPr>
      <w:sz w:val="24"/>
    </w:rPr>
  </w:style>
  <w:style w:type="character" w:customStyle="1" w:styleId="30">
    <w:name w:val="Заголовок 3 Знак"/>
    <w:link w:val="3"/>
    <w:uiPriority w:val="9"/>
    <w:rsid w:val="007A5EC3"/>
    <w:rPr>
      <w:sz w:val="28"/>
    </w:rPr>
  </w:style>
  <w:style w:type="character" w:customStyle="1" w:styleId="40">
    <w:name w:val="Заголовок 4 Знак"/>
    <w:link w:val="4"/>
    <w:uiPriority w:val="9"/>
    <w:rsid w:val="007A5EC3"/>
    <w:rPr>
      <w:sz w:val="28"/>
    </w:rPr>
  </w:style>
  <w:style w:type="character" w:customStyle="1" w:styleId="50">
    <w:name w:val="Заголовок 5 Знак"/>
    <w:link w:val="5"/>
    <w:uiPriority w:val="9"/>
    <w:rsid w:val="007A5EC3"/>
    <w:rPr>
      <w:sz w:val="28"/>
    </w:rPr>
  </w:style>
  <w:style w:type="character" w:customStyle="1" w:styleId="80">
    <w:name w:val="Заголовок 8 Знак"/>
    <w:basedOn w:val="a0"/>
    <w:link w:val="8"/>
    <w:uiPriority w:val="9"/>
    <w:rsid w:val="007A5EC3"/>
    <w:rPr>
      <w:sz w:val="32"/>
    </w:rPr>
  </w:style>
  <w:style w:type="paragraph" w:styleId="a3">
    <w:name w:val="Body Text"/>
    <w:basedOn w:val="a"/>
    <w:link w:val="a4"/>
    <w:uiPriority w:val="99"/>
    <w:rsid w:val="00684DE4"/>
    <w:pPr>
      <w:jc w:val="both"/>
    </w:pPr>
    <w:rPr>
      <w:sz w:val="28"/>
    </w:rPr>
  </w:style>
  <w:style w:type="character" w:customStyle="1" w:styleId="a4">
    <w:name w:val="Основной текст Знак"/>
    <w:link w:val="a3"/>
    <w:uiPriority w:val="99"/>
    <w:locked/>
    <w:rsid w:val="007A5EC3"/>
    <w:rPr>
      <w:sz w:val="28"/>
    </w:rPr>
  </w:style>
  <w:style w:type="paragraph" w:styleId="a5">
    <w:name w:val="Body Text Indent"/>
    <w:basedOn w:val="a"/>
    <w:link w:val="a6"/>
    <w:uiPriority w:val="99"/>
    <w:rsid w:val="00684DE4"/>
    <w:pPr>
      <w:ind w:firstLine="720"/>
      <w:jc w:val="both"/>
    </w:pPr>
    <w:rPr>
      <w:sz w:val="28"/>
    </w:rPr>
  </w:style>
  <w:style w:type="character" w:customStyle="1" w:styleId="a6">
    <w:name w:val="Основной текст с отступом Знак"/>
    <w:link w:val="a5"/>
    <w:uiPriority w:val="99"/>
    <w:rsid w:val="007A5EC3"/>
    <w:rPr>
      <w:sz w:val="28"/>
    </w:rPr>
  </w:style>
  <w:style w:type="paragraph" w:styleId="21">
    <w:name w:val="Body Text Indent 2"/>
    <w:basedOn w:val="a"/>
    <w:rsid w:val="00684DE4"/>
    <w:pPr>
      <w:spacing w:line="360" w:lineRule="auto"/>
      <w:ind w:left="357" w:firstLine="357"/>
      <w:jc w:val="both"/>
    </w:pPr>
    <w:rPr>
      <w:sz w:val="28"/>
    </w:rPr>
  </w:style>
  <w:style w:type="paragraph" w:styleId="22">
    <w:name w:val="Body Text 2"/>
    <w:basedOn w:val="a"/>
    <w:rsid w:val="00684DE4"/>
    <w:pPr>
      <w:jc w:val="center"/>
    </w:pPr>
    <w:rPr>
      <w:b/>
      <w:bCs/>
      <w:sz w:val="28"/>
    </w:rPr>
  </w:style>
  <w:style w:type="paragraph" w:styleId="31">
    <w:name w:val="Body Text 3"/>
    <w:basedOn w:val="a"/>
    <w:link w:val="32"/>
    <w:uiPriority w:val="99"/>
    <w:rsid w:val="00684DE4"/>
    <w:pPr>
      <w:jc w:val="both"/>
    </w:pPr>
    <w:rPr>
      <w:sz w:val="24"/>
    </w:rPr>
  </w:style>
  <w:style w:type="character" w:customStyle="1" w:styleId="32">
    <w:name w:val="Основной текст 3 Знак"/>
    <w:link w:val="31"/>
    <w:uiPriority w:val="99"/>
    <w:rsid w:val="007A5EC3"/>
    <w:rPr>
      <w:sz w:val="24"/>
    </w:rPr>
  </w:style>
  <w:style w:type="paragraph" w:styleId="a7">
    <w:name w:val="Balloon Text"/>
    <w:basedOn w:val="a"/>
    <w:link w:val="a8"/>
    <w:uiPriority w:val="99"/>
    <w:semiHidden/>
    <w:unhideWhenUsed/>
    <w:rsid w:val="00315E10"/>
    <w:rPr>
      <w:rFonts w:ascii="Tahoma" w:hAnsi="Tahoma" w:cs="Tahoma"/>
      <w:sz w:val="16"/>
      <w:szCs w:val="16"/>
    </w:rPr>
  </w:style>
  <w:style w:type="character" w:customStyle="1" w:styleId="a8">
    <w:name w:val="Текст выноски Знак"/>
    <w:basedOn w:val="a0"/>
    <w:link w:val="a7"/>
    <w:uiPriority w:val="99"/>
    <w:semiHidden/>
    <w:rsid w:val="00315E10"/>
    <w:rPr>
      <w:rFonts w:ascii="Tahoma" w:hAnsi="Tahoma" w:cs="Tahoma"/>
      <w:sz w:val="16"/>
      <w:szCs w:val="16"/>
    </w:rPr>
  </w:style>
  <w:style w:type="paragraph" w:styleId="a9">
    <w:name w:val="No Spacing"/>
    <w:uiPriority w:val="1"/>
    <w:qFormat/>
    <w:rsid w:val="0082477F"/>
  </w:style>
  <w:style w:type="paragraph" w:customStyle="1" w:styleId="aa">
    <w:name w:val="Нормальный (таблица)"/>
    <w:basedOn w:val="a"/>
    <w:next w:val="a"/>
    <w:uiPriority w:val="99"/>
    <w:rsid w:val="00DA4073"/>
    <w:pPr>
      <w:widowControl w:val="0"/>
      <w:autoSpaceDE w:val="0"/>
      <w:autoSpaceDN w:val="0"/>
      <w:adjustRightInd w:val="0"/>
      <w:jc w:val="both"/>
    </w:pPr>
    <w:rPr>
      <w:rFonts w:ascii="Arial" w:hAnsi="Arial" w:cs="Arial"/>
      <w:sz w:val="24"/>
      <w:szCs w:val="24"/>
    </w:rPr>
  </w:style>
  <w:style w:type="paragraph" w:customStyle="1" w:styleId="ab">
    <w:name w:val="Прижатый влево"/>
    <w:basedOn w:val="a"/>
    <w:next w:val="a"/>
    <w:uiPriority w:val="99"/>
    <w:rsid w:val="007A5EC3"/>
    <w:pPr>
      <w:widowControl w:val="0"/>
      <w:autoSpaceDE w:val="0"/>
      <w:autoSpaceDN w:val="0"/>
      <w:adjustRightInd w:val="0"/>
    </w:pPr>
    <w:rPr>
      <w:rFonts w:ascii="Arial" w:hAnsi="Arial" w:cs="Arial"/>
      <w:sz w:val="24"/>
      <w:szCs w:val="24"/>
    </w:rPr>
  </w:style>
  <w:style w:type="table" w:styleId="ac">
    <w:name w:val="Table Grid"/>
    <w:basedOn w:val="a1"/>
    <w:uiPriority w:val="59"/>
    <w:rsid w:val="007A5EC3"/>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7A5EC3"/>
  </w:style>
  <w:style w:type="character" w:styleId="ad">
    <w:name w:val="Hyperlink"/>
    <w:uiPriority w:val="99"/>
    <w:unhideWhenUsed/>
    <w:rsid w:val="007A5EC3"/>
    <w:rPr>
      <w:color w:val="0000FF"/>
      <w:u w:val="single"/>
    </w:rPr>
  </w:style>
  <w:style w:type="paragraph" w:customStyle="1" w:styleId="s1">
    <w:name w:val="s_1"/>
    <w:basedOn w:val="a"/>
    <w:rsid w:val="007A5EC3"/>
    <w:pPr>
      <w:spacing w:before="100" w:beforeAutospacing="1" w:after="100" w:afterAutospacing="1"/>
    </w:pPr>
    <w:rPr>
      <w:sz w:val="24"/>
      <w:szCs w:val="24"/>
    </w:rPr>
  </w:style>
  <w:style w:type="paragraph" w:customStyle="1" w:styleId="s16">
    <w:name w:val="s_16"/>
    <w:basedOn w:val="a"/>
    <w:rsid w:val="007A5EC3"/>
    <w:pPr>
      <w:spacing w:before="100" w:beforeAutospacing="1" w:after="100" w:afterAutospacing="1"/>
    </w:pPr>
    <w:rPr>
      <w:sz w:val="24"/>
      <w:szCs w:val="24"/>
    </w:rPr>
  </w:style>
  <w:style w:type="character" w:customStyle="1" w:styleId="s10">
    <w:name w:val="s_10"/>
    <w:basedOn w:val="a0"/>
    <w:rsid w:val="007A5EC3"/>
  </w:style>
  <w:style w:type="character" w:customStyle="1" w:styleId="ae">
    <w:name w:val="Гипертекстовая ссылка"/>
    <w:uiPriority w:val="99"/>
    <w:rsid w:val="007A5EC3"/>
    <w:rPr>
      <w:color w:val="106BBE"/>
    </w:rPr>
  </w:style>
  <w:style w:type="paragraph" w:styleId="af">
    <w:name w:val="List Paragraph"/>
    <w:basedOn w:val="a"/>
    <w:uiPriority w:val="34"/>
    <w:qFormat/>
    <w:rsid w:val="007A5EC3"/>
    <w:pPr>
      <w:spacing w:after="200" w:line="276" w:lineRule="auto"/>
      <w:ind w:left="720"/>
      <w:contextualSpacing/>
    </w:pPr>
    <w:rPr>
      <w:rFonts w:ascii="Calibri" w:hAnsi="Calibri"/>
      <w:sz w:val="22"/>
      <w:szCs w:val="22"/>
    </w:rPr>
  </w:style>
  <w:style w:type="character" w:styleId="af0">
    <w:name w:val="Strong"/>
    <w:uiPriority w:val="22"/>
    <w:qFormat/>
    <w:rsid w:val="007A5EC3"/>
    <w:rPr>
      <w:b/>
      <w:bCs/>
    </w:rPr>
  </w:style>
  <w:style w:type="character" w:styleId="af1">
    <w:name w:val="Emphasis"/>
    <w:uiPriority w:val="20"/>
    <w:qFormat/>
    <w:rsid w:val="007A5EC3"/>
    <w:rPr>
      <w:i/>
      <w:iCs/>
    </w:rPr>
  </w:style>
  <w:style w:type="paragraph" w:styleId="af2">
    <w:name w:val="header"/>
    <w:basedOn w:val="a"/>
    <w:link w:val="af3"/>
    <w:uiPriority w:val="99"/>
    <w:semiHidden/>
    <w:unhideWhenUsed/>
    <w:rsid w:val="007A5EC3"/>
    <w:pPr>
      <w:tabs>
        <w:tab w:val="center" w:pos="4677"/>
        <w:tab w:val="right" w:pos="9355"/>
      </w:tabs>
    </w:pPr>
    <w:rPr>
      <w:rFonts w:ascii="Calibri" w:hAnsi="Calibri"/>
      <w:sz w:val="22"/>
      <w:szCs w:val="22"/>
    </w:rPr>
  </w:style>
  <w:style w:type="character" w:customStyle="1" w:styleId="af3">
    <w:name w:val="Верхний колонтитул Знак"/>
    <w:basedOn w:val="a0"/>
    <w:link w:val="af2"/>
    <w:uiPriority w:val="99"/>
    <w:semiHidden/>
    <w:rsid w:val="007A5EC3"/>
    <w:rPr>
      <w:rFonts w:ascii="Calibri" w:hAnsi="Calibri"/>
      <w:sz w:val="22"/>
      <w:szCs w:val="22"/>
    </w:rPr>
  </w:style>
  <w:style w:type="paragraph" w:styleId="af4">
    <w:name w:val="footer"/>
    <w:basedOn w:val="a"/>
    <w:link w:val="af5"/>
    <w:uiPriority w:val="99"/>
    <w:semiHidden/>
    <w:unhideWhenUsed/>
    <w:rsid w:val="007A5EC3"/>
    <w:pPr>
      <w:tabs>
        <w:tab w:val="center" w:pos="4677"/>
        <w:tab w:val="right" w:pos="9355"/>
      </w:tabs>
    </w:pPr>
    <w:rPr>
      <w:rFonts w:ascii="Calibri" w:hAnsi="Calibri"/>
      <w:sz w:val="22"/>
      <w:szCs w:val="22"/>
    </w:rPr>
  </w:style>
  <w:style w:type="character" w:customStyle="1" w:styleId="af5">
    <w:name w:val="Нижний колонтитул Знак"/>
    <w:basedOn w:val="a0"/>
    <w:link w:val="af4"/>
    <w:uiPriority w:val="99"/>
    <w:semiHidden/>
    <w:rsid w:val="007A5EC3"/>
    <w:rPr>
      <w:rFonts w:ascii="Calibri" w:hAnsi="Calibri"/>
      <w:sz w:val="22"/>
      <w:szCs w:val="22"/>
    </w:rPr>
  </w:style>
  <w:style w:type="character" w:customStyle="1" w:styleId="fts-hit">
    <w:name w:val="fts-hit"/>
    <w:rsid w:val="007A5EC3"/>
    <w:rPr>
      <w:shd w:val="clear" w:color="auto" w:fill="FFC0CB"/>
    </w:rPr>
  </w:style>
  <w:style w:type="character" w:customStyle="1" w:styleId="af6">
    <w:name w:val="Цветовое выделение"/>
    <w:uiPriority w:val="99"/>
    <w:rsid w:val="007A5EC3"/>
    <w:rPr>
      <w:b/>
      <w:bCs/>
      <w:color w:val="000080"/>
    </w:rPr>
  </w:style>
  <w:style w:type="paragraph" w:customStyle="1" w:styleId="Default">
    <w:name w:val="Default"/>
    <w:rsid w:val="007A5EC3"/>
    <w:pPr>
      <w:autoSpaceDE w:val="0"/>
      <w:autoSpaceDN w:val="0"/>
      <w:adjustRightInd w:val="0"/>
    </w:pPr>
    <w:rPr>
      <w:color w:val="000000"/>
      <w:sz w:val="24"/>
      <w:szCs w:val="24"/>
      <w:lang w:eastAsia="en-US"/>
    </w:rPr>
  </w:style>
  <w:style w:type="paragraph" w:customStyle="1" w:styleId="Style7">
    <w:name w:val="Style7"/>
    <w:basedOn w:val="a"/>
    <w:rsid w:val="00525CFD"/>
    <w:pPr>
      <w:widowControl w:val="0"/>
      <w:autoSpaceDE w:val="0"/>
      <w:autoSpaceDN w:val="0"/>
      <w:adjustRightInd w:val="0"/>
    </w:pPr>
    <w:rPr>
      <w:sz w:val="24"/>
      <w:szCs w:val="24"/>
    </w:rPr>
  </w:style>
  <w:style w:type="character" w:customStyle="1" w:styleId="af7">
    <w:name w:val="Основной текст_"/>
    <w:basedOn w:val="a0"/>
    <w:link w:val="11"/>
    <w:locked/>
    <w:rsid w:val="00525CFD"/>
    <w:rPr>
      <w:rFonts w:ascii="Bookman Old Style" w:hAnsi="Bookman Old Style"/>
      <w:sz w:val="21"/>
      <w:szCs w:val="21"/>
      <w:shd w:val="clear" w:color="auto" w:fill="FFFFFF"/>
    </w:rPr>
  </w:style>
  <w:style w:type="paragraph" w:customStyle="1" w:styleId="11">
    <w:name w:val="Основной текст1"/>
    <w:basedOn w:val="a"/>
    <w:link w:val="af7"/>
    <w:rsid w:val="00525CFD"/>
    <w:pPr>
      <w:shd w:val="clear" w:color="auto" w:fill="FFFFFF"/>
      <w:spacing w:line="240" w:lineRule="atLeast"/>
    </w:pPr>
    <w:rPr>
      <w:rFonts w:ascii="Bookman Old Style" w:hAnsi="Bookman Old Style"/>
      <w:sz w:val="21"/>
      <w:szCs w:val="21"/>
    </w:rPr>
  </w:style>
</w:styles>
</file>

<file path=word/webSettings.xml><?xml version="1.0" encoding="utf-8"?>
<w:webSettings xmlns:r="http://schemas.openxmlformats.org/officeDocument/2006/relationships" xmlns:w="http://schemas.openxmlformats.org/wordprocessingml/2006/main">
  <w:divs>
    <w:div w:id="382873156">
      <w:bodyDiv w:val="1"/>
      <w:marLeft w:val="0"/>
      <w:marRight w:val="0"/>
      <w:marTop w:val="0"/>
      <w:marBottom w:val="0"/>
      <w:divBdr>
        <w:top w:val="none" w:sz="0" w:space="0" w:color="auto"/>
        <w:left w:val="none" w:sz="0" w:space="0" w:color="auto"/>
        <w:bottom w:val="none" w:sz="0" w:space="0" w:color="auto"/>
        <w:right w:val="none" w:sz="0" w:space="0" w:color="auto"/>
      </w:divBdr>
    </w:div>
    <w:div w:id="653409821">
      <w:bodyDiv w:val="1"/>
      <w:marLeft w:val="0"/>
      <w:marRight w:val="0"/>
      <w:marTop w:val="0"/>
      <w:marBottom w:val="0"/>
      <w:divBdr>
        <w:top w:val="none" w:sz="0" w:space="0" w:color="auto"/>
        <w:left w:val="none" w:sz="0" w:space="0" w:color="auto"/>
        <w:bottom w:val="none" w:sz="0" w:space="0" w:color="auto"/>
        <w:right w:val="none" w:sz="0" w:space="0" w:color="auto"/>
      </w:divBdr>
    </w:div>
    <w:div w:id="928196488">
      <w:bodyDiv w:val="1"/>
      <w:marLeft w:val="0"/>
      <w:marRight w:val="0"/>
      <w:marTop w:val="0"/>
      <w:marBottom w:val="0"/>
      <w:divBdr>
        <w:top w:val="none" w:sz="0" w:space="0" w:color="auto"/>
        <w:left w:val="none" w:sz="0" w:space="0" w:color="auto"/>
        <w:bottom w:val="none" w:sz="0" w:space="0" w:color="auto"/>
        <w:right w:val="none" w:sz="0" w:space="0" w:color="auto"/>
      </w:divBdr>
    </w:div>
    <w:div w:id="1185901865">
      <w:bodyDiv w:val="1"/>
      <w:marLeft w:val="0"/>
      <w:marRight w:val="0"/>
      <w:marTop w:val="0"/>
      <w:marBottom w:val="0"/>
      <w:divBdr>
        <w:top w:val="none" w:sz="0" w:space="0" w:color="auto"/>
        <w:left w:val="none" w:sz="0" w:space="0" w:color="auto"/>
        <w:bottom w:val="none" w:sz="0" w:space="0" w:color="auto"/>
        <w:right w:val="none" w:sz="0" w:space="0" w:color="auto"/>
      </w:divBdr>
    </w:div>
    <w:div w:id="1261136436">
      <w:bodyDiv w:val="1"/>
      <w:marLeft w:val="0"/>
      <w:marRight w:val="0"/>
      <w:marTop w:val="0"/>
      <w:marBottom w:val="0"/>
      <w:divBdr>
        <w:top w:val="none" w:sz="0" w:space="0" w:color="auto"/>
        <w:left w:val="none" w:sz="0" w:space="0" w:color="auto"/>
        <w:bottom w:val="none" w:sz="0" w:space="0" w:color="auto"/>
        <w:right w:val="none" w:sz="0" w:space="0" w:color="auto"/>
      </w:divBdr>
    </w:div>
    <w:div w:id="1289774360">
      <w:bodyDiv w:val="1"/>
      <w:marLeft w:val="0"/>
      <w:marRight w:val="0"/>
      <w:marTop w:val="0"/>
      <w:marBottom w:val="0"/>
      <w:divBdr>
        <w:top w:val="none" w:sz="0" w:space="0" w:color="auto"/>
        <w:left w:val="none" w:sz="0" w:space="0" w:color="auto"/>
        <w:bottom w:val="none" w:sz="0" w:space="0" w:color="auto"/>
        <w:right w:val="none" w:sz="0" w:space="0" w:color="auto"/>
      </w:divBdr>
    </w:div>
    <w:div w:id="1355962972">
      <w:bodyDiv w:val="1"/>
      <w:marLeft w:val="0"/>
      <w:marRight w:val="0"/>
      <w:marTop w:val="0"/>
      <w:marBottom w:val="0"/>
      <w:divBdr>
        <w:top w:val="none" w:sz="0" w:space="0" w:color="auto"/>
        <w:left w:val="none" w:sz="0" w:space="0" w:color="auto"/>
        <w:bottom w:val="none" w:sz="0" w:space="0" w:color="auto"/>
        <w:right w:val="none" w:sz="0" w:space="0" w:color="auto"/>
      </w:divBdr>
    </w:div>
    <w:div w:id="1421607334">
      <w:bodyDiv w:val="1"/>
      <w:marLeft w:val="0"/>
      <w:marRight w:val="0"/>
      <w:marTop w:val="0"/>
      <w:marBottom w:val="0"/>
      <w:divBdr>
        <w:top w:val="none" w:sz="0" w:space="0" w:color="auto"/>
        <w:left w:val="none" w:sz="0" w:space="0" w:color="auto"/>
        <w:bottom w:val="none" w:sz="0" w:space="0" w:color="auto"/>
        <w:right w:val="none" w:sz="0" w:space="0" w:color="auto"/>
      </w:divBdr>
    </w:div>
    <w:div w:id="1751849270">
      <w:bodyDiv w:val="1"/>
      <w:marLeft w:val="0"/>
      <w:marRight w:val="0"/>
      <w:marTop w:val="0"/>
      <w:marBottom w:val="0"/>
      <w:divBdr>
        <w:top w:val="none" w:sz="0" w:space="0" w:color="auto"/>
        <w:left w:val="none" w:sz="0" w:space="0" w:color="auto"/>
        <w:bottom w:val="none" w:sz="0" w:space="0" w:color="auto"/>
        <w:right w:val="none" w:sz="0" w:space="0" w:color="auto"/>
      </w:divBdr>
    </w:div>
    <w:div w:id="2058045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4A59A-328F-4320-ABAA-9A3C8588B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7</Pages>
  <Words>2178</Words>
  <Characters>12421</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Администрация ТИК06</Company>
  <LinksUpToDate>false</LinksUpToDate>
  <CharactersWithSpaces>14570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Admin</cp:lastModifiedBy>
  <cp:revision>8</cp:revision>
  <cp:lastPrinted>2025-09-30T09:28:00Z</cp:lastPrinted>
  <dcterms:created xsi:type="dcterms:W3CDTF">2026-02-03T12:05:00Z</dcterms:created>
  <dcterms:modified xsi:type="dcterms:W3CDTF">2026-03-10T11:54:00Z</dcterms:modified>
</cp:coreProperties>
</file>